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040C38" w:rsidRPr="00040C38" w:rsidTr="00040C38">
        <w:trPr>
          <w:tblCellSpacing w:w="0" w:type="dxa"/>
        </w:trPr>
        <w:tc>
          <w:tcPr>
            <w:tcW w:w="3348" w:type="dxa"/>
            <w:tcMar>
              <w:top w:w="0" w:type="dxa"/>
              <w:left w:w="108" w:type="dxa"/>
              <w:bottom w:w="0" w:type="dxa"/>
              <w:right w:w="108" w:type="dxa"/>
            </w:tcMa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BỘ Y TẾ</w:t>
            </w:r>
            <w:r w:rsidRPr="00040C38">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CỘNG HÒA XÃ HỘI CHỦ NGHĨA VIỆT NAM</w:t>
            </w:r>
            <w:r w:rsidRPr="00040C38">
              <w:rPr>
                <w:rFonts w:ascii="Times New Roman" w:eastAsia="Times New Roman" w:hAnsi="Times New Roman" w:cs="Times New Roman"/>
                <w:b/>
                <w:bCs/>
                <w:sz w:val="28"/>
                <w:szCs w:val="28"/>
                <w:lang w:val="vi-VN"/>
              </w:rPr>
              <w:br/>
              <w:t>Độc lập - Tự do - Hạnh phúc </w:t>
            </w:r>
            <w:r w:rsidRPr="00040C38">
              <w:rPr>
                <w:rFonts w:ascii="Times New Roman" w:eastAsia="Times New Roman" w:hAnsi="Times New Roman" w:cs="Times New Roman"/>
                <w:b/>
                <w:bCs/>
                <w:sz w:val="28"/>
                <w:szCs w:val="28"/>
                <w:lang w:val="vi-VN"/>
              </w:rPr>
              <w:br/>
              <w:t>---------------</w:t>
            </w:r>
          </w:p>
        </w:tc>
      </w:tr>
      <w:tr w:rsidR="00040C38" w:rsidRPr="00040C38" w:rsidTr="00040C38">
        <w:trPr>
          <w:tblCellSpacing w:w="0" w:type="dxa"/>
        </w:trPr>
        <w:tc>
          <w:tcPr>
            <w:tcW w:w="3348" w:type="dxa"/>
            <w:tcMar>
              <w:top w:w="0" w:type="dxa"/>
              <w:left w:w="108" w:type="dxa"/>
              <w:bottom w:w="0" w:type="dxa"/>
              <w:right w:w="108" w:type="dxa"/>
            </w:tcMa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Số: 43/2017/TT-BYT</w:t>
            </w:r>
          </w:p>
        </w:tc>
        <w:tc>
          <w:tcPr>
            <w:tcW w:w="5508" w:type="dxa"/>
            <w:tcMar>
              <w:top w:w="0" w:type="dxa"/>
              <w:left w:w="108" w:type="dxa"/>
              <w:bottom w:w="0" w:type="dxa"/>
              <w:right w:w="108" w:type="dxa"/>
            </w:tcMar>
            <w:hideMark/>
          </w:tcPr>
          <w:p w:rsidR="00040C38" w:rsidRPr="00040C38" w:rsidRDefault="00040C38" w:rsidP="00040C38">
            <w:pPr>
              <w:spacing w:before="120" w:after="0" w:line="234" w:lineRule="atLeast"/>
              <w:jc w:val="righ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Hà Nội, ngày 16 tháng 11 năm 2017</w:t>
            </w:r>
          </w:p>
        </w:tc>
      </w:tr>
    </w:tbl>
    <w:p w:rsidR="00040C38" w:rsidRPr="00040C38" w:rsidRDefault="00040C38" w:rsidP="00040C38">
      <w:pPr>
        <w:shd w:val="clear" w:color="auto" w:fill="FFFFFF"/>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rPr>
        <w:t> </w:t>
      </w:r>
    </w:p>
    <w:p w:rsidR="00040C38" w:rsidRPr="00040C38" w:rsidRDefault="00040C38" w:rsidP="00040C38">
      <w:pPr>
        <w:shd w:val="clear" w:color="auto" w:fill="FFFFFF"/>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THÔNG TƯ</w:t>
      </w:r>
    </w:p>
    <w:p w:rsidR="00040C38" w:rsidRPr="00040C38" w:rsidRDefault="00040C38" w:rsidP="00040C38">
      <w:pPr>
        <w:shd w:val="clear" w:color="auto" w:fill="FFFFFF"/>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QUY ĐỊNH TỶ LỆ HAO HỤT ĐỐI VỚI VỊ THUỐC CỔ TRUYỀN VÀ VIỆC THANH TOÁN CHI PHÍ HAO HỤT TẠI CÁC CƠ SỞ KHÁM BỆNH, CHỮA BỆNH.</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Căn cứ Luật Dược s</w:t>
      </w:r>
      <w:r w:rsidRPr="00040C38">
        <w:rPr>
          <w:rFonts w:ascii="Times New Roman" w:eastAsia="Times New Roman" w:hAnsi="Times New Roman" w:cs="Times New Roman"/>
          <w:i/>
          <w:iCs/>
          <w:sz w:val="28"/>
          <w:szCs w:val="28"/>
        </w:rPr>
        <w:t>ố 1</w:t>
      </w:r>
      <w:r w:rsidRPr="00040C38">
        <w:rPr>
          <w:rFonts w:ascii="Times New Roman" w:eastAsia="Times New Roman" w:hAnsi="Times New Roman" w:cs="Times New Roman"/>
          <w:i/>
          <w:iCs/>
          <w:sz w:val="28"/>
          <w:szCs w:val="28"/>
          <w:lang w:val="vi-VN"/>
        </w:rPr>
        <w:t>05/2016/QH</w:t>
      </w:r>
      <w:r w:rsidRPr="00040C38">
        <w:rPr>
          <w:rFonts w:ascii="Times New Roman" w:eastAsia="Times New Roman" w:hAnsi="Times New Roman" w:cs="Times New Roman"/>
          <w:i/>
          <w:iCs/>
          <w:sz w:val="28"/>
          <w:szCs w:val="28"/>
        </w:rPr>
        <w:t>1</w:t>
      </w:r>
      <w:r w:rsidRPr="00040C38">
        <w:rPr>
          <w:rFonts w:ascii="Times New Roman" w:eastAsia="Times New Roman" w:hAnsi="Times New Roman" w:cs="Times New Roman"/>
          <w:i/>
          <w:iCs/>
          <w:sz w:val="28"/>
          <w:szCs w:val="28"/>
          <w:lang w:val="vi-VN"/>
        </w:rPr>
        <w:t>3 ngày 06 tháng 4 năm 2016;</w:t>
      </w:r>
    </w:p>
    <w:p w:rsidR="00040C38" w:rsidRPr="00040C38" w:rsidRDefault="00040C38" w:rsidP="0053330B">
      <w:pPr>
        <w:shd w:val="clear" w:color="auto" w:fill="FFFFFF"/>
        <w:spacing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Căn cứ Nghị định số 75/2017/NĐ-CP ngày 20 tháng 6 năm 2017 của Chính phủ qu</w:t>
      </w:r>
      <w:r w:rsidRPr="00040C38">
        <w:rPr>
          <w:rFonts w:ascii="Times New Roman" w:eastAsia="Times New Roman" w:hAnsi="Times New Roman" w:cs="Times New Roman"/>
          <w:i/>
          <w:iCs/>
          <w:sz w:val="28"/>
          <w:szCs w:val="28"/>
        </w:rPr>
        <w:t>y</w:t>
      </w:r>
      <w:r w:rsidRPr="00040C38">
        <w:rPr>
          <w:rFonts w:ascii="Times New Roman" w:eastAsia="Times New Roman" w:hAnsi="Times New Roman" w:cs="Times New Roman"/>
          <w:i/>
          <w:iCs/>
          <w:sz w:val="28"/>
          <w:szCs w:val="28"/>
          <w:lang w:val="vi-VN"/>
        </w:rPr>
        <w:t> định chức năng, nhiệm vụ, quyền hạn và cơ cấu tổ chức của Bộ Y t</w:t>
      </w:r>
      <w:r w:rsidRPr="00040C38">
        <w:rPr>
          <w:rFonts w:ascii="Times New Roman" w:eastAsia="Times New Roman" w:hAnsi="Times New Roman" w:cs="Times New Roman"/>
          <w:i/>
          <w:iCs/>
          <w:sz w:val="28"/>
          <w:szCs w:val="28"/>
        </w:rPr>
        <w:t>ế</w:t>
      </w:r>
      <w:r w:rsidRPr="00040C38">
        <w:rPr>
          <w:rFonts w:ascii="Times New Roman" w:eastAsia="Times New Roman" w:hAnsi="Times New Roman" w:cs="Times New Roman"/>
          <w:i/>
          <w:iCs/>
          <w:sz w:val="28"/>
          <w:szCs w:val="28"/>
          <w:lang w:val="vi-VN"/>
        </w:rPr>
        <w:t>;</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Theo đề nghị của Cục trưởng Cục Qu</w:t>
      </w:r>
      <w:r w:rsidRPr="00040C38">
        <w:rPr>
          <w:rFonts w:ascii="Times New Roman" w:eastAsia="Times New Roman" w:hAnsi="Times New Roman" w:cs="Times New Roman"/>
          <w:i/>
          <w:iCs/>
          <w:sz w:val="28"/>
          <w:szCs w:val="28"/>
        </w:rPr>
        <w:t>ả</w:t>
      </w:r>
      <w:r w:rsidRPr="00040C38">
        <w:rPr>
          <w:rFonts w:ascii="Times New Roman" w:eastAsia="Times New Roman" w:hAnsi="Times New Roman" w:cs="Times New Roman"/>
          <w:i/>
          <w:iCs/>
          <w:sz w:val="28"/>
          <w:szCs w:val="28"/>
          <w:lang w:val="vi-VN"/>
        </w:rPr>
        <w:t>n lý Y, Dược c</w:t>
      </w:r>
      <w:r w:rsidRPr="00040C38">
        <w:rPr>
          <w:rFonts w:ascii="Times New Roman" w:eastAsia="Times New Roman" w:hAnsi="Times New Roman" w:cs="Times New Roman"/>
          <w:i/>
          <w:iCs/>
          <w:sz w:val="28"/>
          <w:szCs w:val="28"/>
        </w:rPr>
        <w:t>ổ</w:t>
      </w:r>
      <w:r w:rsidRPr="00040C38">
        <w:rPr>
          <w:rFonts w:ascii="Times New Roman" w:eastAsia="Times New Roman" w:hAnsi="Times New Roman" w:cs="Times New Roman"/>
          <w:i/>
          <w:iCs/>
          <w:sz w:val="28"/>
          <w:szCs w:val="28"/>
          <w:lang w:val="vi-VN"/>
        </w:rPr>
        <w:t> truyền;</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Bộ trưởng Bộ Y tế ban hành Thông tư quy định tỷ lệ hao hụt đối với vị thuốc cổ truyền và việc thanh toán chi phí hao hụt tại các cơ sở khám bệnh, chữa bệnh như sau;</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Điều 1. Phạm vi điều chỉnh, đối t</w:t>
      </w:r>
      <w:r w:rsidRPr="00040C38">
        <w:rPr>
          <w:rFonts w:ascii="Times New Roman" w:eastAsia="Times New Roman" w:hAnsi="Times New Roman" w:cs="Times New Roman"/>
          <w:b/>
          <w:bCs/>
          <w:sz w:val="28"/>
          <w:szCs w:val="28"/>
        </w:rPr>
        <w:t>ượ</w:t>
      </w:r>
      <w:r w:rsidRPr="00040C38">
        <w:rPr>
          <w:rFonts w:ascii="Times New Roman" w:eastAsia="Times New Roman" w:hAnsi="Times New Roman" w:cs="Times New Roman"/>
          <w:b/>
          <w:bCs/>
          <w:sz w:val="28"/>
          <w:szCs w:val="28"/>
          <w:lang w:val="vi-VN"/>
        </w:rPr>
        <w:t>ng áp dụng</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 Thông tư này quy định về n</w:t>
      </w:r>
      <w:r w:rsidRPr="00040C38">
        <w:rPr>
          <w:rFonts w:ascii="Times New Roman" w:eastAsia="Times New Roman" w:hAnsi="Times New Roman" w:cs="Times New Roman"/>
          <w:sz w:val="28"/>
          <w:szCs w:val="28"/>
        </w:rPr>
        <w:t>g</w:t>
      </w:r>
      <w:r w:rsidRPr="00040C38">
        <w:rPr>
          <w:rFonts w:ascii="Times New Roman" w:eastAsia="Times New Roman" w:hAnsi="Times New Roman" w:cs="Times New Roman"/>
          <w:sz w:val="28"/>
          <w:szCs w:val="28"/>
          <w:lang w:val="vi-VN"/>
        </w:rPr>
        <w:t>u</w:t>
      </w:r>
      <w:r w:rsidRPr="00040C38">
        <w:rPr>
          <w:rFonts w:ascii="Times New Roman" w:eastAsia="Times New Roman" w:hAnsi="Times New Roman" w:cs="Times New Roman"/>
          <w:sz w:val="28"/>
          <w:szCs w:val="28"/>
        </w:rPr>
        <w:t>yê</w:t>
      </w:r>
      <w:r w:rsidRPr="00040C38">
        <w:rPr>
          <w:rFonts w:ascii="Times New Roman" w:eastAsia="Times New Roman" w:hAnsi="Times New Roman" w:cs="Times New Roman"/>
          <w:sz w:val="28"/>
          <w:szCs w:val="28"/>
          <w:lang w:val="vi-VN"/>
        </w:rPr>
        <w:t>n tắc xây d</w:t>
      </w:r>
      <w:r w:rsidRPr="00040C38">
        <w:rPr>
          <w:rFonts w:ascii="Times New Roman" w:eastAsia="Times New Roman" w:hAnsi="Times New Roman" w:cs="Times New Roman"/>
          <w:sz w:val="28"/>
          <w:szCs w:val="28"/>
        </w:rPr>
        <w:t>ựng</w:t>
      </w:r>
      <w:r w:rsidRPr="00040C38">
        <w:rPr>
          <w:rFonts w:ascii="Times New Roman" w:eastAsia="Times New Roman" w:hAnsi="Times New Roman" w:cs="Times New Roman"/>
          <w:sz w:val="28"/>
          <w:szCs w:val="28"/>
          <w:lang w:val="vi-VN"/>
        </w:rPr>
        <w:t> tỷ lệ hao hụt và hướng dẫn thực hiện, thanh toán bảo hiểm </w:t>
      </w:r>
      <w:r w:rsidRPr="00040C38">
        <w:rPr>
          <w:rFonts w:ascii="Times New Roman" w:eastAsia="Times New Roman" w:hAnsi="Times New Roman" w:cs="Times New Roman"/>
          <w:sz w:val="28"/>
          <w:szCs w:val="28"/>
        </w:rPr>
        <w:t>y</w:t>
      </w:r>
      <w:r w:rsidRPr="00040C38">
        <w:rPr>
          <w:rFonts w:ascii="Times New Roman" w:eastAsia="Times New Roman" w:hAnsi="Times New Roman" w:cs="Times New Roman"/>
          <w:sz w:val="28"/>
          <w:szCs w:val="28"/>
          <w:lang w:val="vi-VN"/>
        </w:rPr>
        <w:t> tế đối với các vị thuốc cổ truyền (gọi tắt là vị thuốc) tron</w:t>
      </w:r>
      <w:r w:rsidRPr="00040C38">
        <w:rPr>
          <w:rFonts w:ascii="Times New Roman" w:eastAsia="Times New Roman" w:hAnsi="Times New Roman" w:cs="Times New Roman"/>
          <w:sz w:val="28"/>
          <w:szCs w:val="28"/>
        </w:rPr>
        <w:t>g</w:t>
      </w:r>
      <w:r w:rsidRPr="00040C38">
        <w:rPr>
          <w:rFonts w:ascii="Times New Roman" w:eastAsia="Times New Roman" w:hAnsi="Times New Roman" w:cs="Times New Roman"/>
          <w:sz w:val="28"/>
          <w:szCs w:val="28"/>
          <w:lang w:val="vi-VN"/>
        </w:rPr>
        <w:t> chế biến, bảo quản và cân chia tại cơ sở khám bệnh, chữa bệnh bảo hiểm y tế.</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 Thông tư này áp dụng đối với các cơ sở khám bệnh, chữa bệnh có sử dụng vị thuốc phục vụ công tác khám bệnh, chữa bệnh.</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Điều 2. Giải thích từ ng</w:t>
      </w:r>
      <w:r w:rsidRPr="00040C38">
        <w:rPr>
          <w:rFonts w:ascii="Times New Roman" w:eastAsia="Times New Roman" w:hAnsi="Times New Roman" w:cs="Times New Roman"/>
          <w:b/>
          <w:bCs/>
          <w:sz w:val="28"/>
          <w:szCs w:val="28"/>
        </w:rPr>
        <w:t>ữ</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 Tỷ lệ hao hụt các vị thuốc </w:t>
      </w:r>
      <w:r w:rsidRPr="00040C38">
        <w:rPr>
          <w:rFonts w:ascii="Times New Roman" w:eastAsia="Times New Roman" w:hAnsi="Times New Roman" w:cs="Times New Roman"/>
          <w:sz w:val="28"/>
          <w:szCs w:val="28"/>
        </w:rPr>
        <w:t>trong</w:t>
      </w:r>
      <w:r w:rsidRPr="00040C38">
        <w:rPr>
          <w:rFonts w:ascii="Times New Roman" w:eastAsia="Times New Roman" w:hAnsi="Times New Roman" w:cs="Times New Roman"/>
          <w:sz w:val="28"/>
          <w:szCs w:val="28"/>
          <w:lang w:val="vi-VN"/>
        </w:rPr>
        <w:t> quá trình chế biến là tỷ lệ phần trăm mất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i sau khi vị thuốc được chế biến so với khối lượng dược liệu trước chế biến.</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 Tỷ lệ hao hụt các vị thuốc trong quá trình bảo quản và cân chia là tỷ lệ phần trăm mất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i trong quá trình bảo quản và cân chia so với khối lượng vị thuốc ban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ầu.</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Điều 3. Nguy</w:t>
      </w:r>
      <w:r w:rsidRPr="00040C38">
        <w:rPr>
          <w:rFonts w:ascii="Times New Roman" w:eastAsia="Times New Roman" w:hAnsi="Times New Roman" w:cs="Times New Roman"/>
          <w:b/>
          <w:bCs/>
          <w:sz w:val="28"/>
          <w:szCs w:val="28"/>
        </w:rPr>
        <w:t>ê</w:t>
      </w:r>
      <w:r w:rsidRPr="00040C38">
        <w:rPr>
          <w:rFonts w:ascii="Times New Roman" w:eastAsia="Times New Roman" w:hAnsi="Times New Roman" w:cs="Times New Roman"/>
          <w:b/>
          <w:bCs/>
          <w:sz w:val="28"/>
          <w:szCs w:val="28"/>
          <w:lang w:val="vi-VN"/>
        </w:rPr>
        <w:t>n tắc xác định tỷ lệ hao hụt các vị thuốc</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 Danh mục tỷ lệ hao hụt các vị thuốc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ược xây dựn</w:t>
      </w:r>
      <w:r w:rsidRPr="00040C38">
        <w:rPr>
          <w:rFonts w:ascii="Times New Roman" w:eastAsia="Times New Roman" w:hAnsi="Times New Roman" w:cs="Times New Roman"/>
          <w:sz w:val="28"/>
          <w:szCs w:val="28"/>
        </w:rPr>
        <w:t>g</w:t>
      </w:r>
      <w:r w:rsidRPr="00040C38">
        <w:rPr>
          <w:rFonts w:ascii="Times New Roman" w:eastAsia="Times New Roman" w:hAnsi="Times New Roman" w:cs="Times New Roman"/>
          <w:sz w:val="28"/>
          <w:szCs w:val="28"/>
          <w:lang w:val="vi-VN"/>
        </w:rPr>
        <w:t> căn cứ vào bộ phận dùng của dược liệu đ</w:t>
      </w:r>
      <w:r w:rsidRPr="00040C38">
        <w:rPr>
          <w:rFonts w:ascii="Times New Roman" w:eastAsia="Times New Roman" w:hAnsi="Times New Roman" w:cs="Times New Roman"/>
          <w:sz w:val="28"/>
          <w:szCs w:val="28"/>
        </w:rPr>
        <w:t>ể</w:t>
      </w:r>
      <w:r w:rsidRPr="00040C38">
        <w:rPr>
          <w:rFonts w:ascii="Times New Roman" w:eastAsia="Times New Roman" w:hAnsi="Times New Roman" w:cs="Times New Roman"/>
          <w:sz w:val="28"/>
          <w:szCs w:val="28"/>
          <w:lang w:val="vi-VN"/>
        </w:rPr>
        <w:t> xác định tỷ lệ hao hụt dựa trên ngu</w:t>
      </w:r>
      <w:r w:rsidRPr="00040C38">
        <w:rPr>
          <w:rFonts w:ascii="Times New Roman" w:eastAsia="Times New Roman" w:hAnsi="Times New Roman" w:cs="Times New Roman"/>
          <w:sz w:val="28"/>
          <w:szCs w:val="28"/>
        </w:rPr>
        <w:t>yê</w:t>
      </w:r>
      <w:r w:rsidRPr="00040C38">
        <w:rPr>
          <w:rFonts w:ascii="Times New Roman" w:eastAsia="Times New Roman" w:hAnsi="Times New Roman" w:cs="Times New Roman"/>
          <w:sz w:val="28"/>
          <w:szCs w:val="28"/>
          <w:lang w:val="vi-VN"/>
        </w:rPr>
        <w:t xml:space="preserve">n tắc những dược liệu, vị </w:t>
      </w:r>
      <w:r w:rsidRPr="00040C38">
        <w:rPr>
          <w:rFonts w:ascii="Times New Roman" w:eastAsia="Times New Roman" w:hAnsi="Times New Roman" w:cs="Times New Roman"/>
          <w:sz w:val="28"/>
          <w:szCs w:val="28"/>
          <w:lang w:val="vi-VN"/>
        </w:rPr>
        <w:lastRenderedPageBreak/>
        <w:t>thuốc có cùng cấu trúc, bộ phận dùng và phương pháp bào chế, chế biến sẽ có tỷ l</w:t>
      </w:r>
      <w:r w:rsidRPr="00040C38">
        <w:rPr>
          <w:rFonts w:ascii="Times New Roman" w:eastAsia="Times New Roman" w:hAnsi="Times New Roman" w:cs="Times New Roman"/>
          <w:sz w:val="28"/>
          <w:szCs w:val="28"/>
        </w:rPr>
        <w:t>ệ</w:t>
      </w:r>
      <w:r w:rsidRPr="00040C38">
        <w:rPr>
          <w:rFonts w:ascii="Times New Roman" w:eastAsia="Times New Roman" w:hAnsi="Times New Roman" w:cs="Times New Roman"/>
          <w:sz w:val="28"/>
          <w:szCs w:val="28"/>
          <w:lang w:val="vi-VN"/>
        </w:rPr>
        <w:t> hao hụt giống nhau hoặc gần giống nhau.</w:t>
      </w:r>
    </w:p>
    <w:p w:rsidR="00040C38" w:rsidRPr="00040C38" w:rsidRDefault="00040C38" w:rsidP="0053330B">
      <w:pPr>
        <w:shd w:val="clear" w:color="auto" w:fill="FFFFFF"/>
        <w:spacing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 Tỷ lệ hao hụt được xác định căn cứ vào quá trình chế biến vị thuốc theo đúng thực tế, bảo đảm phù hợp với phương pháp, quy trình chế biến dược liệu, vị thuốc theo quy định tại Thông tư số 30/2017/TT-BYT ngày 11 tháng 7 năm 2017 của Bộ trưởng Bộ Y tế hướng dẫn phương pháp chế biến các vị thuốc c</w:t>
      </w:r>
      <w:r w:rsidRPr="00040C38">
        <w:rPr>
          <w:rFonts w:ascii="Times New Roman" w:eastAsia="Times New Roman" w:hAnsi="Times New Roman" w:cs="Times New Roman"/>
          <w:sz w:val="28"/>
          <w:szCs w:val="28"/>
        </w:rPr>
        <w:t>ổ</w:t>
      </w:r>
      <w:r w:rsidRPr="00040C38">
        <w:rPr>
          <w:rFonts w:ascii="Times New Roman" w:eastAsia="Times New Roman" w:hAnsi="Times New Roman" w:cs="Times New Roman"/>
          <w:sz w:val="28"/>
          <w:szCs w:val="28"/>
          <w:lang w:val="vi-VN"/>
        </w:rPr>
        <w:t> truyền và tài liệu cơ sở khám bệnh, chữa bệnh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ã cung cấp.</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Điều 4. Quy định tỷ lệ hao hụt tối đa đối với vị thuốc</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 Ban hành kèm theo Thông tư này Danh mục tỷ lệ hao hụt tối đa của các vị thuốc trong chế biến sử dụng tại các cơ sở khám chữa bệnh (sau đây gọi tắt là danh mục).</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 Tỷ lệ hao hụt tối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a của các vị thuốc trong quá trình bảo quản và cân chia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ược xác định theo bộ phận dùng: Bộ phận d</w:t>
      </w:r>
      <w:r w:rsidRPr="00040C38">
        <w:rPr>
          <w:rFonts w:ascii="Times New Roman" w:eastAsia="Times New Roman" w:hAnsi="Times New Roman" w:cs="Times New Roman"/>
          <w:sz w:val="28"/>
          <w:szCs w:val="28"/>
        </w:rPr>
        <w:t>ùng</w:t>
      </w:r>
      <w:r w:rsidRPr="00040C38">
        <w:rPr>
          <w:rFonts w:ascii="Times New Roman" w:eastAsia="Times New Roman" w:hAnsi="Times New Roman" w:cs="Times New Roman"/>
          <w:sz w:val="28"/>
          <w:szCs w:val="28"/>
          <w:lang w:val="vi-VN"/>
        </w:rPr>
        <w:t> dạn</w:t>
      </w:r>
      <w:r w:rsidRPr="00040C38">
        <w:rPr>
          <w:rFonts w:ascii="Times New Roman" w:eastAsia="Times New Roman" w:hAnsi="Times New Roman" w:cs="Times New Roman"/>
          <w:sz w:val="28"/>
          <w:szCs w:val="28"/>
        </w:rPr>
        <w:t>g</w:t>
      </w:r>
      <w:r w:rsidRPr="00040C38">
        <w:rPr>
          <w:rFonts w:ascii="Times New Roman" w:eastAsia="Times New Roman" w:hAnsi="Times New Roman" w:cs="Times New Roman"/>
          <w:sz w:val="28"/>
          <w:szCs w:val="28"/>
          <w:lang w:val="vi-VN"/>
        </w:rPr>
        <w:t> rễ, thân rễ, quả, hạt, vỏ là 2%; </w:t>
      </w:r>
      <w:r w:rsidRPr="00040C38">
        <w:rPr>
          <w:rFonts w:ascii="Times New Roman" w:eastAsia="Times New Roman" w:hAnsi="Times New Roman" w:cs="Times New Roman"/>
          <w:sz w:val="28"/>
          <w:szCs w:val="28"/>
        </w:rPr>
        <w:t>đố</w:t>
      </w:r>
      <w:r w:rsidRPr="00040C38">
        <w:rPr>
          <w:rFonts w:ascii="Times New Roman" w:eastAsia="Times New Roman" w:hAnsi="Times New Roman" w:cs="Times New Roman"/>
          <w:sz w:val="28"/>
          <w:szCs w:val="28"/>
          <w:lang w:val="vi-VN"/>
        </w:rPr>
        <w:t>i với nhóm bộ phận dùng khác còn lại là 3%.</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Điều 5. Hướng dẫn thực hiện tỷ lệ hao hụt đối với vị thuốc trong chế biến, bảo quản và cân chia</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 Trường hợp cơ sở khám chữa bệnh mua dược liệu chưa sơ chế thì tỷ lệ hao hụt được tính bằng tỷ lệ hao hụt của từng công đoạn sơ chế, phức chế. Ví dụ: dược liệu Hoàn</w:t>
      </w:r>
      <w:r w:rsidRPr="00040C38">
        <w:rPr>
          <w:rFonts w:ascii="Times New Roman" w:eastAsia="Times New Roman" w:hAnsi="Times New Roman" w:cs="Times New Roman"/>
          <w:sz w:val="28"/>
          <w:szCs w:val="28"/>
        </w:rPr>
        <w:t>g</w:t>
      </w:r>
      <w:r w:rsidRPr="00040C38">
        <w:rPr>
          <w:rFonts w:ascii="Times New Roman" w:eastAsia="Times New Roman" w:hAnsi="Times New Roman" w:cs="Times New Roman"/>
          <w:sz w:val="28"/>
          <w:szCs w:val="28"/>
          <w:lang w:val="vi-VN"/>
        </w:rPr>
        <w:t> kỳ chưa sơ chế thì tỷ lệ hao hụt của Hoàng kỳ dược tính như sau: nếu </w:t>
      </w:r>
      <w:r w:rsidRPr="00040C38">
        <w:rPr>
          <w:rFonts w:ascii="Times New Roman" w:eastAsia="Times New Roman" w:hAnsi="Times New Roman" w:cs="Times New Roman"/>
          <w:sz w:val="28"/>
          <w:szCs w:val="28"/>
        </w:rPr>
        <w:t>dùng</w:t>
      </w:r>
      <w:r w:rsidRPr="00040C38">
        <w:rPr>
          <w:rFonts w:ascii="Times New Roman" w:eastAsia="Times New Roman" w:hAnsi="Times New Roman" w:cs="Times New Roman"/>
          <w:sz w:val="28"/>
          <w:szCs w:val="28"/>
          <w:lang w:val="vi-VN"/>
        </w:rPr>
        <w:t> Hoàng kỳ thái phiến thì tỷ lệ hao hụt tối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a được tính theo côn</w:t>
      </w:r>
      <w:r w:rsidRPr="00040C38">
        <w:rPr>
          <w:rFonts w:ascii="Times New Roman" w:eastAsia="Times New Roman" w:hAnsi="Times New Roman" w:cs="Times New Roman"/>
          <w:sz w:val="28"/>
          <w:szCs w:val="28"/>
        </w:rPr>
        <w:t>g</w:t>
      </w:r>
      <w:r w:rsidRPr="00040C38">
        <w:rPr>
          <w:rFonts w:ascii="Times New Roman" w:eastAsia="Times New Roman" w:hAnsi="Times New Roman" w:cs="Times New Roman"/>
          <w:sz w:val="28"/>
          <w:szCs w:val="28"/>
          <w:lang w:val="vi-VN"/>
        </w:rPr>
        <w:t> đoạn sơ chế là 10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 nếu d</w:t>
      </w:r>
      <w:r w:rsidRPr="00040C38">
        <w:rPr>
          <w:rFonts w:ascii="Times New Roman" w:eastAsia="Times New Roman" w:hAnsi="Times New Roman" w:cs="Times New Roman"/>
          <w:sz w:val="28"/>
          <w:szCs w:val="28"/>
        </w:rPr>
        <w:t>ùng</w:t>
      </w:r>
      <w:r w:rsidRPr="00040C38">
        <w:rPr>
          <w:rFonts w:ascii="Times New Roman" w:eastAsia="Times New Roman" w:hAnsi="Times New Roman" w:cs="Times New Roman"/>
          <w:sz w:val="28"/>
          <w:szCs w:val="28"/>
          <w:lang w:val="vi-VN"/>
        </w:rPr>
        <w:t> Hoàng kỳ chích mật thì t</w:t>
      </w:r>
      <w:r w:rsidRPr="00040C38">
        <w:rPr>
          <w:rFonts w:ascii="Times New Roman" w:eastAsia="Times New Roman" w:hAnsi="Times New Roman" w:cs="Times New Roman"/>
          <w:sz w:val="28"/>
          <w:szCs w:val="28"/>
        </w:rPr>
        <w:t>ỷ</w:t>
      </w:r>
      <w:r w:rsidRPr="00040C38">
        <w:rPr>
          <w:rFonts w:ascii="Times New Roman" w:eastAsia="Times New Roman" w:hAnsi="Times New Roman" w:cs="Times New Roman"/>
          <w:sz w:val="28"/>
          <w:szCs w:val="28"/>
          <w:lang w:val="vi-VN"/>
        </w:rPr>
        <w:t> lệ hao hụt tối đa là 15,0%.</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 Trườn</w:t>
      </w:r>
      <w:r w:rsidRPr="00040C38">
        <w:rPr>
          <w:rFonts w:ascii="Times New Roman" w:eastAsia="Times New Roman" w:hAnsi="Times New Roman" w:cs="Times New Roman"/>
          <w:sz w:val="28"/>
          <w:szCs w:val="28"/>
        </w:rPr>
        <w:t>g</w:t>
      </w:r>
      <w:r w:rsidRPr="00040C38">
        <w:rPr>
          <w:rFonts w:ascii="Times New Roman" w:eastAsia="Times New Roman" w:hAnsi="Times New Roman" w:cs="Times New Roman"/>
          <w:sz w:val="28"/>
          <w:szCs w:val="28"/>
          <w:lang w:val="vi-VN"/>
        </w:rPr>
        <w:t> h</w:t>
      </w:r>
      <w:r w:rsidRPr="00040C38">
        <w:rPr>
          <w:rFonts w:ascii="Times New Roman" w:eastAsia="Times New Roman" w:hAnsi="Times New Roman" w:cs="Times New Roman"/>
          <w:sz w:val="28"/>
          <w:szCs w:val="28"/>
        </w:rPr>
        <w:t>ợ</w:t>
      </w:r>
      <w:r w:rsidRPr="00040C38">
        <w:rPr>
          <w:rFonts w:ascii="Times New Roman" w:eastAsia="Times New Roman" w:hAnsi="Times New Roman" w:cs="Times New Roman"/>
          <w:sz w:val="28"/>
          <w:szCs w:val="28"/>
          <w:lang w:val="vi-VN"/>
        </w:rPr>
        <w:t>p cơ sở khám chữa bệnh mua dược liệu đã được sơ chế dùng </w:t>
      </w:r>
      <w:r w:rsidRPr="00040C38">
        <w:rPr>
          <w:rFonts w:ascii="Times New Roman" w:eastAsia="Times New Roman" w:hAnsi="Times New Roman" w:cs="Times New Roman"/>
          <w:sz w:val="28"/>
          <w:szCs w:val="28"/>
        </w:rPr>
        <w:t>để</w:t>
      </w:r>
      <w:r w:rsidRPr="00040C38">
        <w:rPr>
          <w:rFonts w:ascii="Times New Roman" w:eastAsia="Times New Roman" w:hAnsi="Times New Roman" w:cs="Times New Roman"/>
          <w:sz w:val="28"/>
          <w:szCs w:val="28"/>
          <w:lang w:val="vi-VN"/>
        </w:rPr>
        <w:t> chế biến thì tỷ lệ hao hụt được tính b</w:t>
      </w:r>
      <w:r w:rsidRPr="00040C38">
        <w:rPr>
          <w:rFonts w:ascii="Times New Roman" w:eastAsia="Times New Roman" w:hAnsi="Times New Roman" w:cs="Times New Roman"/>
          <w:sz w:val="28"/>
          <w:szCs w:val="28"/>
        </w:rPr>
        <w:t>ằ</w:t>
      </w:r>
      <w:r w:rsidRPr="00040C38">
        <w:rPr>
          <w:rFonts w:ascii="Times New Roman" w:eastAsia="Times New Roman" w:hAnsi="Times New Roman" w:cs="Times New Roman"/>
          <w:sz w:val="28"/>
          <w:szCs w:val="28"/>
          <w:lang w:val="vi-VN"/>
        </w:rPr>
        <w:t>ng tỷ lệ hao hụt của công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oạn phức chế trừ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i tỷ lệ hao hụt của công đoạn sơ chế. Ví dụ: dược liệu, vị thuốc Bạch thược đã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ược sơ chế (thái phiến) thì chỉ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ược tính tỷ lệ hao hụt trong chế biến b</w:t>
      </w:r>
      <w:r w:rsidRPr="00040C38">
        <w:rPr>
          <w:rFonts w:ascii="Times New Roman" w:eastAsia="Times New Roman" w:hAnsi="Times New Roman" w:cs="Times New Roman"/>
          <w:sz w:val="28"/>
          <w:szCs w:val="28"/>
        </w:rPr>
        <w:t>ằng</w:t>
      </w:r>
      <w:r w:rsidRPr="00040C38">
        <w:rPr>
          <w:rFonts w:ascii="Times New Roman" w:eastAsia="Times New Roman" w:hAnsi="Times New Roman" w:cs="Times New Roman"/>
          <w:sz w:val="28"/>
          <w:szCs w:val="28"/>
          <w:lang w:val="vi-VN"/>
        </w:rPr>
        <w:t> tỷ lệ hao hụt của công đoạn phức chế (18,0%) trừ đi tỷ lệ hao hụt của côn</w:t>
      </w:r>
      <w:r w:rsidRPr="00040C38">
        <w:rPr>
          <w:rFonts w:ascii="Times New Roman" w:eastAsia="Times New Roman" w:hAnsi="Times New Roman" w:cs="Times New Roman"/>
          <w:sz w:val="28"/>
          <w:szCs w:val="28"/>
        </w:rPr>
        <w:t>g</w:t>
      </w:r>
      <w:r w:rsidRPr="00040C38">
        <w:rPr>
          <w:rFonts w:ascii="Times New Roman" w:eastAsia="Times New Roman" w:hAnsi="Times New Roman" w:cs="Times New Roman"/>
          <w:sz w:val="28"/>
          <w:szCs w:val="28"/>
          <w:lang w:val="vi-VN"/>
        </w:rPr>
        <w:t> đoạn sơ chế (14</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 là 4%</w:t>
      </w:r>
      <w:r w:rsidRPr="00040C38">
        <w:rPr>
          <w:rFonts w:ascii="Times New Roman" w:eastAsia="Times New Roman" w:hAnsi="Times New Roman" w:cs="Times New Roman"/>
          <w:sz w:val="28"/>
          <w:szCs w:val="28"/>
        </w:rPr>
        <w:t>.</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 Trườn</w:t>
      </w:r>
      <w:r w:rsidRPr="00040C38">
        <w:rPr>
          <w:rFonts w:ascii="Times New Roman" w:eastAsia="Times New Roman" w:hAnsi="Times New Roman" w:cs="Times New Roman"/>
          <w:sz w:val="28"/>
          <w:szCs w:val="28"/>
        </w:rPr>
        <w:t>g</w:t>
      </w:r>
      <w:r w:rsidRPr="00040C38">
        <w:rPr>
          <w:rFonts w:ascii="Times New Roman" w:eastAsia="Times New Roman" w:hAnsi="Times New Roman" w:cs="Times New Roman"/>
          <w:sz w:val="28"/>
          <w:szCs w:val="28"/>
          <w:lang w:val="vi-VN"/>
        </w:rPr>
        <w:t> h</w:t>
      </w:r>
      <w:r w:rsidRPr="00040C38">
        <w:rPr>
          <w:rFonts w:ascii="Times New Roman" w:eastAsia="Times New Roman" w:hAnsi="Times New Roman" w:cs="Times New Roman"/>
          <w:sz w:val="28"/>
          <w:szCs w:val="28"/>
        </w:rPr>
        <w:t>ợ</w:t>
      </w:r>
      <w:r w:rsidRPr="00040C38">
        <w:rPr>
          <w:rFonts w:ascii="Times New Roman" w:eastAsia="Times New Roman" w:hAnsi="Times New Roman" w:cs="Times New Roman"/>
          <w:sz w:val="28"/>
          <w:szCs w:val="28"/>
          <w:lang w:val="vi-VN"/>
        </w:rPr>
        <w:t>p cơ sở khám, chữa bệnh mua vị thuốc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ã chế biến sẵn theo quy định của Bộ Y tế thì chỉ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ược tính t</w:t>
      </w:r>
      <w:r w:rsidRPr="00040C38">
        <w:rPr>
          <w:rFonts w:ascii="Times New Roman" w:eastAsia="Times New Roman" w:hAnsi="Times New Roman" w:cs="Times New Roman"/>
          <w:sz w:val="28"/>
          <w:szCs w:val="28"/>
        </w:rPr>
        <w:t>ỷ</w:t>
      </w:r>
      <w:r w:rsidRPr="00040C38">
        <w:rPr>
          <w:rFonts w:ascii="Times New Roman" w:eastAsia="Times New Roman" w:hAnsi="Times New Roman" w:cs="Times New Roman"/>
          <w:sz w:val="28"/>
          <w:szCs w:val="28"/>
          <w:lang w:val="vi-VN"/>
        </w:rPr>
        <w:t> lệ hao hụt tron</w:t>
      </w:r>
      <w:r w:rsidRPr="00040C38">
        <w:rPr>
          <w:rFonts w:ascii="Times New Roman" w:eastAsia="Times New Roman" w:hAnsi="Times New Roman" w:cs="Times New Roman"/>
          <w:sz w:val="28"/>
          <w:szCs w:val="28"/>
        </w:rPr>
        <w:t>g</w:t>
      </w:r>
      <w:r w:rsidRPr="00040C38">
        <w:rPr>
          <w:rFonts w:ascii="Times New Roman" w:eastAsia="Times New Roman" w:hAnsi="Times New Roman" w:cs="Times New Roman"/>
          <w:sz w:val="28"/>
          <w:szCs w:val="28"/>
          <w:lang w:val="vi-VN"/>
        </w:rPr>
        <w:t> quá trình b</w:t>
      </w:r>
      <w:r w:rsidRPr="00040C38">
        <w:rPr>
          <w:rFonts w:ascii="Times New Roman" w:eastAsia="Times New Roman" w:hAnsi="Times New Roman" w:cs="Times New Roman"/>
          <w:sz w:val="28"/>
          <w:szCs w:val="28"/>
        </w:rPr>
        <w:t>ả</w:t>
      </w:r>
      <w:r w:rsidRPr="00040C38">
        <w:rPr>
          <w:rFonts w:ascii="Times New Roman" w:eastAsia="Times New Roman" w:hAnsi="Times New Roman" w:cs="Times New Roman"/>
          <w:sz w:val="28"/>
          <w:szCs w:val="28"/>
          <w:lang w:val="vi-VN"/>
        </w:rPr>
        <w:t>o quản và cân chia.</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 Đối với các vị thuốc hoặc các phương pháp chế biến vị thuốc không có trong Danh mục kèm theo Thông tư này: Sở Y t</w:t>
      </w:r>
      <w:r w:rsidRPr="00040C38">
        <w:rPr>
          <w:rFonts w:ascii="Times New Roman" w:eastAsia="Times New Roman" w:hAnsi="Times New Roman" w:cs="Times New Roman"/>
          <w:sz w:val="28"/>
          <w:szCs w:val="28"/>
        </w:rPr>
        <w:t>ế</w:t>
      </w:r>
      <w:r w:rsidRPr="00040C38">
        <w:rPr>
          <w:rFonts w:ascii="Times New Roman" w:eastAsia="Times New Roman" w:hAnsi="Times New Roman" w:cs="Times New Roman"/>
          <w:sz w:val="28"/>
          <w:szCs w:val="28"/>
          <w:lang w:val="vi-VN"/>
        </w:rPr>
        <w:t> t</w:t>
      </w:r>
      <w:r w:rsidRPr="00040C38">
        <w:rPr>
          <w:rFonts w:ascii="Times New Roman" w:eastAsia="Times New Roman" w:hAnsi="Times New Roman" w:cs="Times New Roman"/>
          <w:sz w:val="28"/>
          <w:szCs w:val="28"/>
        </w:rPr>
        <w:t>ỉ</w:t>
      </w:r>
      <w:r w:rsidRPr="00040C38">
        <w:rPr>
          <w:rFonts w:ascii="Times New Roman" w:eastAsia="Times New Roman" w:hAnsi="Times New Roman" w:cs="Times New Roman"/>
          <w:sz w:val="28"/>
          <w:szCs w:val="28"/>
          <w:lang w:val="vi-VN"/>
        </w:rPr>
        <w:t>nh, thành phố trực thuộc </w:t>
      </w:r>
      <w:r w:rsidRPr="00040C38">
        <w:rPr>
          <w:rFonts w:ascii="Times New Roman" w:eastAsia="Times New Roman" w:hAnsi="Times New Roman" w:cs="Times New Roman"/>
          <w:sz w:val="28"/>
          <w:szCs w:val="28"/>
          <w:shd w:val="clear" w:color="auto" w:fill="FFFFFF"/>
          <w:lang w:val="vi-VN"/>
        </w:rPr>
        <w:t>Trung ương</w:t>
      </w:r>
      <w:r w:rsidRPr="00040C38">
        <w:rPr>
          <w:rFonts w:ascii="Times New Roman" w:eastAsia="Times New Roman" w:hAnsi="Times New Roman" w:cs="Times New Roman"/>
          <w:sz w:val="28"/>
          <w:szCs w:val="28"/>
          <w:lang w:val="vi-VN"/>
        </w:rPr>
        <w:t> xem xét và thống nhất với cơ quan b</w:t>
      </w:r>
      <w:r w:rsidRPr="00040C38">
        <w:rPr>
          <w:rFonts w:ascii="Times New Roman" w:eastAsia="Times New Roman" w:hAnsi="Times New Roman" w:cs="Times New Roman"/>
          <w:sz w:val="28"/>
          <w:szCs w:val="28"/>
        </w:rPr>
        <w:t>ả</w:t>
      </w:r>
      <w:r w:rsidRPr="00040C38">
        <w:rPr>
          <w:rFonts w:ascii="Times New Roman" w:eastAsia="Times New Roman" w:hAnsi="Times New Roman" w:cs="Times New Roman"/>
          <w:sz w:val="28"/>
          <w:szCs w:val="28"/>
          <w:lang w:val="vi-VN"/>
        </w:rPr>
        <w:t>o hiểm xã hội t</w:t>
      </w:r>
      <w:r w:rsidRPr="00040C38">
        <w:rPr>
          <w:rFonts w:ascii="Times New Roman" w:eastAsia="Times New Roman" w:hAnsi="Times New Roman" w:cs="Times New Roman"/>
          <w:sz w:val="28"/>
          <w:szCs w:val="28"/>
        </w:rPr>
        <w:t>ỉ</w:t>
      </w:r>
      <w:r w:rsidRPr="00040C38">
        <w:rPr>
          <w:rFonts w:ascii="Times New Roman" w:eastAsia="Times New Roman" w:hAnsi="Times New Roman" w:cs="Times New Roman"/>
          <w:sz w:val="28"/>
          <w:szCs w:val="28"/>
          <w:lang w:val="vi-VN"/>
        </w:rPr>
        <w:t>nh quyết định tỷ lệ hao hụt áp dụng cho các cơ sở khám chữa bệnh b</w:t>
      </w:r>
      <w:r w:rsidRPr="00040C38">
        <w:rPr>
          <w:rFonts w:ascii="Times New Roman" w:eastAsia="Times New Roman" w:hAnsi="Times New Roman" w:cs="Times New Roman"/>
          <w:sz w:val="28"/>
          <w:szCs w:val="28"/>
        </w:rPr>
        <w:t>ằ</w:t>
      </w:r>
      <w:r w:rsidRPr="00040C38">
        <w:rPr>
          <w:rFonts w:ascii="Times New Roman" w:eastAsia="Times New Roman" w:hAnsi="Times New Roman" w:cs="Times New Roman"/>
          <w:sz w:val="28"/>
          <w:szCs w:val="28"/>
          <w:lang w:val="vi-VN"/>
        </w:rPr>
        <w:t>ng y học cổ truyền trên địa bàn tỉnh căn cứ vào đề xuất b</w:t>
      </w:r>
      <w:r w:rsidRPr="00040C38">
        <w:rPr>
          <w:rFonts w:ascii="Times New Roman" w:eastAsia="Times New Roman" w:hAnsi="Times New Roman" w:cs="Times New Roman"/>
          <w:sz w:val="28"/>
          <w:szCs w:val="28"/>
        </w:rPr>
        <w:t>ằ</w:t>
      </w:r>
      <w:r w:rsidRPr="00040C38">
        <w:rPr>
          <w:rFonts w:ascii="Times New Roman" w:eastAsia="Times New Roman" w:hAnsi="Times New Roman" w:cs="Times New Roman"/>
          <w:sz w:val="28"/>
          <w:szCs w:val="28"/>
          <w:lang w:val="vi-VN"/>
        </w:rPr>
        <w:t>ng văn bản của cơ sở khám bệnh, chữa bệnh và hướng dẫn tại Điều 6 của Thông tư này.</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Điều 6. Hướ</w:t>
      </w:r>
      <w:r w:rsidRPr="00040C38">
        <w:rPr>
          <w:rFonts w:ascii="Times New Roman" w:eastAsia="Times New Roman" w:hAnsi="Times New Roman" w:cs="Times New Roman"/>
          <w:b/>
          <w:bCs/>
          <w:sz w:val="28"/>
          <w:szCs w:val="28"/>
        </w:rPr>
        <w:t>n</w:t>
      </w:r>
      <w:r w:rsidRPr="00040C38">
        <w:rPr>
          <w:rFonts w:ascii="Times New Roman" w:eastAsia="Times New Roman" w:hAnsi="Times New Roman" w:cs="Times New Roman"/>
          <w:b/>
          <w:bCs/>
          <w:sz w:val="28"/>
          <w:szCs w:val="28"/>
          <w:lang w:val="vi-VN"/>
        </w:rPr>
        <w:t>g dẫn thanh toán bảo hiểm y tế về tỷ lệ hao hụt vị thuốc</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1. Tỷ lệ hao hụt tối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a của các vị thuốc trong chế biến, bảo quản và cân chia quy định tại Điều 4 Thông tư này làm căn cứ cho các cơ sở khám bệnh, chữa bệnh b</w:t>
      </w:r>
      <w:r w:rsidRPr="00040C38">
        <w:rPr>
          <w:rFonts w:ascii="Times New Roman" w:eastAsia="Times New Roman" w:hAnsi="Times New Roman" w:cs="Times New Roman"/>
          <w:sz w:val="28"/>
          <w:szCs w:val="28"/>
        </w:rPr>
        <w:t>ằ</w:t>
      </w:r>
      <w:r w:rsidRPr="00040C38">
        <w:rPr>
          <w:rFonts w:ascii="Times New Roman" w:eastAsia="Times New Roman" w:hAnsi="Times New Roman" w:cs="Times New Roman"/>
          <w:sz w:val="28"/>
          <w:szCs w:val="28"/>
          <w:lang w:val="vi-VN"/>
        </w:rPr>
        <w:t>ng </w:t>
      </w:r>
      <w:r w:rsidRPr="00040C38">
        <w:rPr>
          <w:rFonts w:ascii="Times New Roman" w:eastAsia="Times New Roman" w:hAnsi="Times New Roman" w:cs="Times New Roman"/>
          <w:sz w:val="28"/>
          <w:szCs w:val="28"/>
        </w:rPr>
        <w:t>y</w:t>
      </w:r>
      <w:r w:rsidRPr="00040C38">
        <w:rPr>
          <w:rFonts w:ascii="Times New Roman" w:eastAsia="Times New Roman" w:hAnsi="Times New Roman" w:cs="Times New Roman"/>
          <w:sz w:val="28"/>
          <w:szCs w:val="28"/>
          <w:lang w:val="vi-VN"/>
        </w:rPr>
        <w:t> học cổ truyền tính toán giá dịch vụ khám bệnh, chữa bệnh và thanh toán b</w:t>
      </w:r>
      <w:r w:rsidRPr="00040C38">
        <w:rPr>
          <w:rFonts w:ascii="Times New Roman" w:eastAsia="Times New Roman" w:hAnsi="Times New Roman" w:cs="Times New Roman"/>
          <w:sz w:val="28"/>
          <w:szCs w:val="28"/>
        </w:rPr>
        <w:t>ả</w:t>
      </w:r>
      <w:r w:rsidRPr="00040C38">
        <w:rPr>
          <w:rFonts w:ascii="Times New Roman" w:eastAsia="Times New Roman" w:hAnsi="Times New Roman" w:cs="Times New Roman"/>
          <w:sz w:val="28"/>
          <w:szCs w:val="28"/>
          <w:lang w:val="vi-VN"/>
        </w:rPr>
        <w:t>o hiểm </w:t>
      </w:r>
      <w:r w:rsidRPr="00040C38">
        <w:rPr>
          <w:rFonts w:ascii="Times New Roman" w:eastAsia="Times New Roman" w:hAnsi="Times New Roman" w:cs="Times New Roman"/>
          <w:sz w:val="28"/>
          <w:szCs w:val="28"/>
        </w:rPr>
        <w:t>y</w:t>
      </w:r>
      <w:r w:rsidRPr="00040C38">
        <w:rPr>
          <w:rFonts w:ascii="Times New Roman" w:eastAsia="Times New Roman" w:hAnsi="Times New Roman" w:cs="Times New Roman"/>
          <w:sz w:val="28"/>
          <w:szCs w:val="28"/>
          <w:lang w:val="vi-VN"/>
        </w:rPr>
        <w:t> tế.</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 Trong quá trình mua vị thuốc về cơ sở khám bệnh, chữa bệnh, hóa đơn mua vị thuốc phải th</w:t>
      </w:r>
      <w:r w:rsidRPr="00040C38">
        <w:rPr>
          <w:rFonts w:ascii="Times New Roman" w:eastAsia="Times New Roman" w:hAnsi="Times New Roman" w:cs="Times New Roman"/>
          <w:sz w:val="28"/>
          <w:szCs w:val="28"/>
        </w:rPr>
        <w:t>ể</w:t>
      </w:r>
      <w:r w:rsidRPr="00040C38">
        <w:rPr>
          <w:rFonts w:ascii="Times New Roman" w:eastAsia="Times New Roman" w:hAnsi="Times New Roman" w:cs="Times New Roman"/>
          <w:sz w:val="28"/>
          <w:szCs w:val="28"/>
          <w:lang w:val="vi-VN"/>
        </w:rPr>
        <w:t> hiện rõ tình trạng chế biến vị thuốc: ở dạng chưa chế biến, đã sơ chế hoặc đã chế biến đ</w:t>
      </w:r>
      <w:r w:rsidRPr="00040C38">
        <w:rPr>
          <w:rFonts w:ascii="Times New Roman" w:eastAsia="Times New Roman" w:hAnsi="Times New Roman" w:cs="Times New Roman"/>
          <w:sz w:val="28"/>
          <w:szCs w:val="28"/>
        </w:rPr>
        <w:t>ể</w:t>
      </w:r>
      <w:r w:rsidRPr="00040C38">
        <w:rPr>
          <w:rFonts w:ascii="Times New Roman" w:eastAsia="Times New Roman" w:hAnsi="Times New Roman" w:cs="Times New Roman"/>
          <w:sz w:val="28"/>
          <w:szCs w:val="28"/>
          <w:lang w:val="vi-VN"/>
        </w:rPr>
        <w:t> làm căn cứ tính toán và áp dụng danh mục tỷ lệ hao hụt cho phù hợp với thực tế.</w:t>
      </w:r>
    </w:p>
    <w:p w:rsidR="00040C38" w:rsidRPr="00040C38" w:rsidRDefault="00040C38" w:rsidP="0053330B">
      <w:pPr>
        <w:shd w:val="clear" w:color="auto" w:fill="FFFFFF"/>
        <w:spacing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 Cơ sở khám bệnh, chữa bệnh lập danh mục vị thuốc y học cổ truyền theo mẫu tại Phụ lục 01, Thông tư số 05/2015/TT-B</w:t>
      </w:r>
      <w:r w:rsidRPr="00040C38">
        <w:rPr>
          <w:rFonts w:ascii="Times New Roman" w:eastAsia="Times New Roman" w:hAnsi="Times New Roman" w:cs="Times New Roman"/>
          <w:sz w:val="28"/>
          <w:szCs w:val="28"/>
        </w:rPr>
        <w:t>Y</w:t>
      </w:r>
      <w:r w:rsidRPr="00040C38">
        <w:rPr>
          <w:rFonts w:ascii="Times New Roman" w:eastAsia="Times New Roman" w:hAnsi="Times New Roman" w:cs="Times New Roman"/>
          <w:sz w:val="28"/>
          <w:szCs w:val="28"/>
          <w:lang w:val="vi-VN"/>
        </w:rPr>
        <w:t>T ngày 17 tháng 3 năm 2015 của Bộ trưởng Bộ Y tế ban hành Danh mục thuốc đông y, thuốc từ dược liệu và v</w:t>
      </w:r>
      <w:r w:rsidRPr="00040C38">
        <w:rPr>
          <w:rFonts w:ascii="Times New Roman" w:eastAsia="Times New Roman" w:hAnsi="Times New Roman" w:cs="Times New Roman"/>
          <w:sz w:val="28"/>
          <w:szCs w:val="28"/>
        </w:rPr>
        <w:t>ị</w:t>
      </w:r>
      <w:r w:rsidRPr="00040C38">
        <w:rPr>
          <w:rFonts w:ascii="Times New Roman" w:eastAsia="Times New Roman" w:hAnsi="Times New Roman" w:cs="Times New Roman"/>
          <w:sz w:val="28"/>
          <w:szCs w:val="28"/>
          <w:lang w:val="vi-VN"/>
        </w:rPr>
        <w:t> thuốc </w:t>
      </w:r>
      <w:r w:rsidRPr="00040C38">
        <w:rPr>
          <w:rFonts w:ascii="Times New Roman" w:eastAsia="Times New Roman" w:hAnsi="Times New Roman" w:cs="Times New Roman"/>
          <w:sz w:val="28"/>
          <w:szCs w:val="28"/>
        </w:rPr>
        <w:t>y</w:t>
      </w:r>
      <w:r w:rsidRPr="00040C38">
        <w:rPr>
          <w:rFonts w:ascii="Times New Roman" w:eastAsia="Times New Roman" w:hAnsi="Times New Roman" w:cs="Times New Roman"/>
          <w:sz w:val="28"/>
          <w:szCs w:val="28"/>
          <w:lang w:val="vi-VN"/>
        </w:rPr>
        <w:t> học cổ truyền thuộc phạm vi thanh toán của quỹ b</w:t>
      </w:r>
      <w:r w:rsidRPr="00040C38">
        <w:rPr>
          <w:rFonts w:ascii="Times New Roman" w:eastAsia="Times New Roman" w:hAnsi="Times New Roman" w:cs="Times New Roman"/>
          <w:sz w:val="28"/>
          <w:szCs w:val="28"/>
        </w:rPr>
        <w:t>ả</w:t>
      </w:r>
      <w:r w:rsidRPr="00040C38">
        <w:rPr>
          <w:rFonts w:ascii="Times New Roman" w:eastAsia="Times New Roman" w:hAnsi="Times New Roman" w:cs="Times New Roman"/>
          <w:sz w:val="28"/>
          <w:szCs w:val="28"/>
          <w:lang w:val="vi-VN"/>
        </w:rPr>
        <w:t>o hi</w:t>
      </w:r>
      <w:r w:rsidRPr="00040C38">
        <w:rPr>
          <w:rFonts w:ascii="Times New Roman" w:eastAsia="Times New Roman" w:hAnsi="Times New Roman" w:cs="Times New Roman"/>
          <w:sz w:val="28"/>
          <w:szCs w:val="28"/>
        </w:rPr>
        <w:t>ể</w:t>
      </w:r>
      <w:r w:rsidRPr="00040C38">
        <w:rPr>
          <w:rFonts w:ascii="Times New Roman" w:eastAsia="Times New Roman" w:hAnsi="Times New Roman" w:cs="Times New Roman"/>
          <w:sz w:val="28"/>
          <w:szCs w:val="28"/>
          <w:lang w:val="vi-VN"/>
        </w:rPr>
        <w:t>m y tế và gửi cơ quan bảo hiểm y tế, đồng thời cung cấp các tài liệu liên quan đến việc ghi chép theo dõi công tác chế biến vị thuốc của năm tr</w:t>
      </w:r>
      <w:r w:rsidRPr="00040C38">
        <w:rPr>
          <w:rFonts w:ascii="Times New Roman" w:eastAsia="Times New Roman" w:hAnsi="Times New Roman" w:cs="Times New Roman"/>
          <w:sz w:val="28"/>
          <w:szCs w:val="28"/>
        </w:rPr>
        <w:t>ước</w:t>
      </w:r>
      <w:r w:rsidRPr="00040C38">
        <w:rPr>
          <w:rFonts w:ascii="Times New Roman" w:eastAsia="Times New Roman" w:hAnsi="Times New Roman" w:cs="Times New Roman"/>
          <w:sz w:val="28"/>
          <w:szCs w:val="28"/>
          <w:lang w:val="vi-VN"/>
        </w:rPr>
        <w:t> liền kề (Phụ lục 2- S</w:t>
      </w:r>
      <w:r w:rsidRPr="00040C38">
        <w:rPr>
          <w:rFonts w:ascii="Times New Roman" w:eastAsia="Times New Roman" w:hAnsi="Times New Roman" w:cs="Times New Roman"/>
          <w:sz w:val="28"/>
          <w:szCs w:val="28"/>
        </w:rPr>
        <w:t>ổ</w:t>
      </w:r>
      <w:r w:rsidRPr="00040C38">
        <w:rPr>
          <w:rFonts w:ascii="Times New Roman" w:eastAsia="Times New Roman" w:hAnsi="Times New Roman" w:cs="Times New Roman"/>
          <w:sz w:val="28"/>
          <w:szCs w:val="28"/>
          <w:lang w:val="vi-VN"/>
        </w:rPr>
        <w:t> theo dõi công tác chế biến vị thu</w:t>
      </w:r>
      <w:r w:rsidRPr="00040C38">
        <w:rPr>
          <w:rFonts w:ascii="Times New Roman" w:eastAsia="Times New Roman" w:hAnsi="Times New Roman" w:cs="Times New Roman"/>
          <w:sz w:val="28"/>
          <w:szCs w:val="28"/>
        </w:rPr>
        <w:t>ố</w:t>
      </w:r>
      <w:r w:rsidRPr="00040C38">
        <w:rPr>
          <w:rFonts w:ascii="Times New Roman" w:eastAsia="Times New Roman" w:hAnsi="Times New Roman" w:cs="Times New Roman"/>
          <w:sz w:val="28"/>
          <w:szCs w:val="28"/>
          <w:lang w:val="vi-VN"/>
        </w:rPr>
        <w:t>c y học cổ truyền ban hành kèm theo Thông tư số 05/2014/TT-BYT ngày 14 thán</w:t>
      </w:r>
      <w:r w:rsidRPr="00040C38">
        <w:rPr>
          <w:rFonts w:ascii="Times New Roman" w:eastAsia="Times New Roman" w:hAnsi="Times New Roman" w:cs="Times New Roman"/>
          <w:sz w:val="28"/>
          <w:szCs w:val="28"/>
        </w:rPr>
        <w:t>g</w:t>
      </w:r>
      <w:r w:rsidRPr="00040C38">
        <w:rPr>
          <w:rFonts w:ascii="Times New Roman" w:eastAsia="Times New Roman" w:hAnsi="Times New Roman" w:cs="Times New Roman"/>
          <w:sz w:val="28"/>
          <w:szCs w:val="28"/>
          <w:lang w:val="vi-VN"/>
        </w:rPr>
        <w:t> 02 năm 2014 của Bộ trưởng Bộ Y tế quy định việc sử dụng dược liệu, vị thuốc y học cổ truyền trong các cơ sở khám bệnh, chữa bệnh) đ</w:t>
      </w:r>
      <w:r w:rsidRPr="00040C38">
        <w:rPr>
          <w:rFonts w:ascii="Times New Roman" w:eastAsia="Times New Roman" w:hAnsi="Times New Roman" w:cs="Times New Roman"/>
          <w:sz w:val="28"/>
          <w:szCs w:val="28"/>
        </w:rPr>
        <w:t>ể</w:t>
      </w:r>
      <w:r w:rsidRPr="00040C38">
        <w:rPr>
          <w:rFonts w:ascii="Times New Roman" w:eastAsia="Times New Roman" w:hAnsi="Times New Roman" w:cs="Times New Roman"/>
          <w:sz w:val="28"/>
          <w:szCs w:val="28"/>
          <w:lang w:val="vi-VN"/>
        </w:rPr>
        <w:t> xây dựng danh mục vị thuốc trong chế biến, bào chế tại cơ sở khám bệnh, chữa bệnh.</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 Căn cứ vào tình trạng dược liệu khi cơ sở khám bệnh, chữa bệnh mua (chưa sơ chế,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ã sơ chế,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ã phức chế) và yêu cầu sử dụng đối với dược liệu (sơ chế, phức chế), cơ sở khám bệnh, chữa bệnh xây dựng tỷ lệ hao hụt của vị thuốc sau chế biến theo số liệu hồ sơ của các lô, mẻ chế biến tại đơn vị</w:t>
      </w:r>
      <w:r w:rsidRPr="00040C38">
        <w:rPr>
          <w:rFonts w:ascii="Times New Roman" w:eastAsia="Times New Roman" w:hAnsi="Times New Roman" w:cs="Times New Roman"/>
          <w:sz w:val="28"/>
          <w:szCs w:val="28"/>
        </w:rPr>
        <w:t>.</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5. Cơ quan bảo hiểm xã hội căn cứ vào phương pháp chế biến, quy </w:t>
      </w:r>
      <w:r w:rsidRPr="00040C38">
        <w:rPr>
          <w:rFonts w:ascii="Times New Roman" w:eastAsia="Times New Roman" w:hAnsi="Times New Roman" w:cs="Times New Roman"/>
          <w:sz w:val="28"/>
          <w:szCs w:val="28"/>
          <w:shd w:val="clear" w:color="auto" w:fill="FFFFFF"/>
          <w:lang w:val="vi-VN"/>
        </w:rPr>
        <w:t>trình</w:t>
      </w:r>
      <w:r w:rsidRPr="00040C38">
        <w:rPr>
          <w:rFonts w:ascii="Times New Roman" w:eastAsia="Times New Roman" w:hAnsi="Times New Roman" w:cs="Times New Roman"/>
          <w:sz w:val="28"/>
          <w:szCs w:val="28"/>
          <w:lang w:val="vi-VN"/>
        </w:rPr>
        <w:t> chế biến dược liệu, vị thuốc, tài liệu cơ sở khám bệnh, chữa bệnh đã cung cấp đ</w:t>
      </w:r>
      <w:r w:rsidRPr="00040C38">
        <w:rPr>
          <w:rFonts w:ascii="Times New Roman" w:eastAsia="Times New Roman" w:hAnsi="Times New Roman" w:cs="Times New Roman"/>
          <w:sz w:val="28"/>
          <w:szCs w:val="28"/>
        </w:rPr>
        <w:t>ể</w:t>
      </w:r>
      <w:r w:rsidRPr="00040C38">
        <w:rPr>
          <w:rFonts w:ascii="Times New Roman" w:eastAsia="Times New Roman" w:hAnsi="Times New Roman" w:cs="Times New Roman"/>
          <w:sz w:val="28"/>
          <w:szCs w:val="28"/>
          <w:lang w:val="vi-VN"/>
        </w:rPr>
        <w:t> thanh toán tỷ lệ hao hụt theo thực tế trong chế biến nhưng không cao hơn tỷ lệ hao hụt tối </w:t>
      </w:r>
      <w:r w:rsidRPr="00040C38">
        <w:rPr>
          <w:rFonts w:ascii="Times New Roman" w:eastAsia="Times New Roman" w:hAnsi="Times New Roman" w:cs="Times New Roman"/>
          <w:sz w:val="28"/>
          <w:szCs w:val="28"/>
        </w:rPr>
        <w:t>đã</w:t>
      </w:r>
      <w:r w:rsidRPr="00040C38">
        <w:rPr>
          <w:rFonts w:ascii="Times New Roman" w:eastAsia="Times New Roman" w:hAnsi="Times New Roman" w:cs="Times New Roman"/>
          <w:sz w:val="28"/>
          <w:szCs w:val="28"/>
          <w:lang w:val="vi-VN"/>
        </w:rPr>
        <w:t> quy định tại Thông tư này.</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6. Thanh toán chi phí hao hụt vị thuốc trong thanh toán bảo hi</w:t>
      </w:r>
      <w:r w:rsidRPr="00040C38">
        <w:rPr>
          <w:rFonts w:ascii="Times New Roman" w:eastAsia="Times New Roman" w:hAnsi="Times New Roman" w:cs="Times New Roman"/>
          <w:sz w:val="28"/>
          <w:szCs w:val="28"/>
        </w:rPr>
        <w:t>ể</w:t>
      </w:r>
      <w:r w:rsidRPr="00040C38">
        <w:rPr>
          <w:rFonts w:ascii="Times New Roman" w:eastAsia="Times New Roman" w:hAnsi="Times New Roman" w:cs="Times New Roman"/>
          <w:sz w:val="28"/>
          <w:szCs w:val="28"/>
          <w:lang w:val="vi-VN"/>
        </w:rPr>
        <w:t>m y tế: căn cứ giá mua của vị thuốc theo quy định tại cơ sở khám bệnh, chữa bệnh (hóa đơn mua dược liệu phải thể hiện rõ tình trạng dược liệu khi mua), tỷ lệ hao hụt của các vị thuốc trong quá trình chế biến thực tế, tỷ lệ hao hụt trong bảo quản và cân chia, được xác định theo công thức sau:</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noProof/>
          <w:sz w:val="28"/>
          <w:szCs w:val="28"/>
          <w:vertAlign w:val="subscript"/>
        </w:rPr>
        <w:drawing>
          <wp:inline distT="0" distB="0" distL="0" distR="0">
            <wp:extent cx="1171575" cy="381000"/>
            <wp:effectExtent l="19050" t="0" r="9525" b="0"/>
            <wp:docPr id="1" name="Picture 1" descr="https://thuvienphapluat.vn/doc2htm/0033706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37065_files/image001.gif"/>
                    <pic:cNvPicPr>
                      <a:picLocks noChangeAspect="1" noChangeArrowheads="1"/>
                    </pic:cNvPicPr>
                  </pic:nvPicPr>
                  <pic:blipFill>
                    <a:blip r:embed="rId7"/>
                    <a:srcRect/>
                    <a:stretch>
                      <a:fillRect/>
                    </a:stretch>
                  </pic:blipFill>
                  <pic:spPr bwMode="auto">
                    <a:xfrm>
                      <a:off x="0" y="0"/>
                      <a:ext cx="1171575" cy="381000"/>
                    </a:xfrm>
                    <a:prstGeom prst="rect">
                      <a:avLst/>
                    </a:prstGeom>
                    <a:noFill/>
                    <a:ln w="9525">
                      <a:noFill/>
                      <a:miter lim="800000"/>
                      <a:headEnd/>
                      <a:tailEnd/>
                    </a:ln>
                  </pic:spPr>
                </pic:pic>
              </a:graphicData>
            </a:graphic>
          </wp:inline>
        </w:drawing>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Trong đó:</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P</w:t>
      </w:r>
      <w:r w:rsidRPr="00040C38">
        <w:rPr>
          <w:rFonts w:ascii="Times New Roman" w:eastAsia="Times New Roman" w:hAnsi="Times New Roman" w:cs="Times New Roman"/>
          <w:sz w:val="28"/>
          <w:szCs w:val="28"/>
          <w:vertAlign w:val="subscript"/>
        </w:rPr>
        <w:t>1</w:t>
      </w:r>
      <w:r w:rsidRPr="00040C38">
        <w:rPr>
          <w:rFonts w:ascii="Times New Roman" w:eastAsia="Times New Roman" w:hAnsi="Times New Roman" w:cs="Times New Roman"/>
          <w:sz w:val="28"/>
          <w:szCs w:val="28"/>
          <w:lang w:val="vi-VN"/>
        </w:rPr>
        <w:t>: Giá mua của vị thuốc.</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r w:rsidRPr="00040C38">
        <w:rPr>
          <w:rFonts w:ascii="Times New Roman" w:eastAsia="Times New Roman" w:hAnsi="Times New Roman" w:cs="Times New Roman"/>
          <w:sz w:val="28"/>
          <w:szCs w:val="28"/>
        </w:rPr>
        <w:t>P</w:t>
      </w:r>
      <w:r w:rsidRPr="00040C38">
        <w:rPr>
          <w:rFonts w:ascii="Times New Roman" w:eastAsia="Times New Roman" w:hAnsi="Times New Roman" w:cs="Times New Roman"/>
          <w:sz w:val="28"/>
          <w:szCs w:val="28"/>
          <w:vertAlign w:val="subscript"/>
          <w:lang w:val="vi-VN"/>
        </w:rPr>
        <w:t>2</w:t>
      </w:r>
      <w:r w:rsidRPr="00040C38">
        <w:rPr>
          <w:rFonts w:ascii="Times New Roman" w:eastAsia="Times New Roman" w:hAnsi="Times New Roman" w:cs="Times New Roman"/>
          <w:sz w:val="28"/>
          <w:szCs w:val="28"/>
          <w:lang w:val="vi-VN"/>
        </w:rPr>
        <w:t>: Giá vị thuốc bao gồm chi phí hao hụt trong thanh toán b</w:t>
      </w:r>
      <w:r w:rsidRPr="00040C38">
        <w:rPr>
          <w:rFonts w:ascii="Times New Roman" w:eastAsia="Times New Roman" w:hAnsi="Times New Roman" w:cs="Times New Roman"/>
          <w:sz w:val="28"/>
          <w:szCs w:val="28"/>
        </w:rPr>
        <w:t>ả</w:t>
      </w:r>
      <w:r w:rsidRPr="00040C38">
        <w:rPr>
          <w:rFonts w:ascii="Times New Roman" w:eastAsia="Times New Roman" w:hAnsi="Times New Roman" w:cs="Times New Roman"/>
          <w:sz w:val="28"/>
          <w:szCs w:val="28"/>
          <w:lang w:val="vi-VN"/>
        </w:rPr>
        <w:t>o hiểm y tế.</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 </w:t>
      </w:r>
      <w:r w:rsidRPr="00040C38">
        <w:rPr>
          <w:rFonts w:ascii="Times New Roman" w:eastAsia="Times New Roman" w:hAnsi="Times New Roman" w:cs="Times New Roman"/>
          <w:sz w:val="28"/>
          <w:szCs w:val="28"/>
        </w:rPr>
        <w:t>H</w:t>
      </w:r>
      <w:r w:rsidRPr="00040C38">
        <w:rPr>
          <w:rFonts w:ascii="Times New Roman" w:eastAsia="Times New Roman" w:hAnsi="Times New Roman" w:cs="Times New Roman"/>
          <w:sz w:val="28"/>
          <w:szCs w:val="28"/>
          <w:vertAlign w:val="subscript"/>
          <w:lang w:val="vi-VN"/>
        </w:rPr>
        <w:t>1</w:t>
      </w:r>
      <w:r w:rsidRPr="00040C38">
        <w:rPr>
          <w:rFonts w:ascii="Times New Roman" w:eastAsia="Times New Roman" w:hAnsi="Times New Roman" w:cs="Times New Roman"/>
          <w:sz w:val="28"/>
          <w:szCs w:val="28"/>
          <w:lang w:val="vi-VN"/>
        </w:rPr>
        <w:t>: Tỷ lệ hao hụt thực tế trong quá trình chế biến tại cơ sở khám bệnh, chữa bệnh.</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r w:rsidRPr="00040C38">
        <w:rPr>
          <w:rFonts w:ascii="Times New Roman" w:eastAsia="Times New Roman" w:hAnsi="Times New Roman" w:cs="Times New Roman"/>
          <w:sz w:val="28"/>
          <w:szCs w:val="28"/>
        </w:rPr>
        <w:t>H</w:t>
      </w:r>
      <w:r w:rsidRPr="00040C38">
        <w:rPr>
          <w:rFonts w:ascii="Times New Roman" w:eastAsia="Times New Roman" w:hAnsi="Times New Roman" w:cs="Times New Roman"/>
          <w:sz w:val="28"/>
          <w:szCs w:val="28"/>
          <w:vertAlign w:val="subscript"/>
        </w:rPr>
        <w:t>2</w:t>
      </w:r>
      <w:r w:rsidRPr="00040C38">
        <w:rPr>
          <w:rFonts w:ascii="Times New Roman" w:eastAsia="Times New Roman" w:hAnsi="Times New Roman" w:cs="Times New Roman"/>
          <w:sz w:val="28"/>
          <w:szCs w:val="28"/>
          <w:lang w:val="vi-VN"/>
        </w:rPr>
        <w:t>: Tỷ lệ hao hụt trong quá trình bảo quản, cân chia theo quy định tại Thông tư này.</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Điều 7. Hiệu lực thi hành</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 Thông tư này có hiệu lực từ ngày 01 tháng 01 năm 2018.</w:t>
      </w:r>
    </w:p>
    <w:p w:rsidR="00040C38" w:rsidRPr="00040C38" w:rsidRDefault="00040C38" w:rsidP="0053330B">
      <w:pPr>
        <w:shd w:val="clear" w:color="auto" w:fill="FFFFFF"/>
        <w:spacing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 Thông tư số 49/2011/TT-BYT ngày 30 tháng 12 năm 2011 của Bộ trưởng Bộ Y tế về việc ban hành và hướng dẫn áp dụng tỷ lệ hư hao </w:t>
      </w:r>
      <w:r w:rsidRPr="00040C38">
        <w:rPr>
          <w:rFonts w:ascii="Times New Roman" w:eastAsia="Times New Roman" w:hAnsi="Times New Roman" w:cs="Times New Roman"/>
          <w:sz w:val="28"/>
          <w:szCs w:val="28"/>
        </w:rPr>
        <w:t>đối</w:t>
      </w:r>
      <w:r w:rsidRPr="00040C38">
        <w:rPr>
          <w:rFonts w:ascii="Times New Roman" w:eastAsia="Times New Roman" w:hAnsi="Times New Roman" w:cs="Times New Roman"/>
          <w:sz w:val="28"/>
          <w:szCs w:val="28"/>
          <w:lang w:val="vi-VN"/>
        </w:rPr>
        <w:t> với dược liệu, vị thuốc y học cổ truyền trong chế biến, bảo quản và cân chia hết hiệu lực kể t</w:t>
      </w:r>
      <w:r w:rsidRPr="00040C38">
        <w:rPr>
          <w:rFonts w:ascii="Times New Roman" w:eastAsia="Times New Roman" w:hAnsi="Times New Roman" w:cs="Times New Roman"/>
          <w:sz w:val="28"/>
          <w:szCs w:val="28"/>
        </w:rPr>
        <w:t>ừ</w:t>
      </w:r>
      <w:r w:rsidRPr="00040C38">
        <w:rPr>
          <w:rFonts w:ascii="Times New Roman" w:eastAsia="Times New Roman" w:hAnsi="Times New Roman" w:cs="Times New Roman"/>
          <w:sz w:val="28"/>
          <w:szCs w:val="28"/>
          <w:lang w:val="vi-VN"/>
        </w:rPr>
        <w:t> ngày Thông tư này có hiệu lực.</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Điều 8. Điều khoản chuy</w:t>
      </w:r>
      <w:r w:rsidRPr="00040C38">
        <w:rPr>
          <w:rFonts w:ascii="Times New Roman" w:eastAsia="Times New Roman" w:hAnsi="Times New Roman" w:cs="Times New Roman"/>
          <w:b/>
          <w:bCs/>
          <w:sz w:val="28"/>
          <w:szCs w:val="28"/>
        </w:rPr>
        <w:t>ể</w:t>
      </w:r>
      <w:r w:rsidRPr="00040C38">
        <w:rPr>
          <w:rFonts w:ascii="Times New Roman" w:eastAsia="Times New Roman" w:hAnsi="Times New Roman" w:cs="Times New Roman"/>
          <w:b/>
          <w:bCs/>
          <w:sz w:val="28"/>
          <w:szCs w:val="28"/>
          <w:lang w:val="vi-VN"/>
        </w:rPr>
        <w:t>n tiếp</w:t>
      </w:r>
    </w:p>
    <w:p w:rsidR="00040C38" w:rsidRPr="00040C38" w:rsidRDefault="00040C38" w:rsidP="0053330B">
      <w:pPr>
        <w:shd w:val="clear" w:color="auto" w:fill="FFFFFF"/>
        <w:spacing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Trường hợp cơ sở khám bệnh, chữa bệnh đã sử dụng Danh mục tỷ lệ hao hụt của các vị thuốc trong chế biến ban hành kèm theo Thông tư số 49/2011/TT-BYT ngày 30 tháng 12 năm 2011 của Bộ trưởng Bộ Y tế về việc ban hành và hướng dẫn áp dụng tỷ lệ hư hao đối với dược liệu, vị thuốc y học cổ truyền trong chế biến, bảo qu</w:t>
      </w:r>
      <w:r w:rsidRPr="00040C38">
        <w:rPr>
          <w:rFonts w:ascii="Times New Roman" w:eastAsia="Times New Roman" w:hAnsi="Times New Roman" w:cs="Times New Roman"/>
          <w:sz w:val="28"/>
          <w:szCs w:val="28"/>
        </w:rPr>
        <w:t>ả</w:t>
      </w:r>
      <w:r w:rsidRPr="00040C38">
        <w:rPr>
          <w:rFonts w:ascii="Times New Roman" w:eastAsia="Times New Roman" w:hAnsi="Times New Roman" w:cs="Times New Roman"/>
          <w:sz w:val="28"/>
          <w:szCs w:val="28"/>
          <w:lang w:val="vi-VN"/>
        </w:rPr>
        <w:t>n và cân chia đến trước ngày Thông tư này có hiệu lực để thanh toán b</w:t>
      </w:r>
      <w:r w:rsidRPr="00040C38">
        <w:rPr>
          <w:rFonts w:ascii="Times New Roman" w:eastAsia="Times New Roman" w:hAnsi="Times New Roman" w:cs="Times New Roman"/>
          <w:sz w:val="28"/>
          <w:szCs w:val="28"/>
        </w:rPr>
        <w:t>ả</w:t>
      </w:r>
      <w:r w:rsidRPr="00040C38">
        <w:rPr>
          <w:rFonts w:ascii="Times New Roman" w:eastAsia="Times New Roman" w:hAnsi="Times New Roman" w:cs="Times New Roman"/>
          <w:sz w:val="28"/>
          <w:szCs w:val="28"/>
          <w:lang w:val="vi-VN"/>
        </w:rPr>
        <w:t>o hiểm </w:t>
      </w:r>
      <w:r w:rsidRPr="00040C38">
        <w:rPr>
          <w:rFonts w:ascii="Times New Roman" w:eastAsia="Times New Roman" w:hAnsi="Times New Roman" w:cs="Times New Roman"/>
          <w:sz w:val="28"/>
          <w:szCs w:val="28"/>
        </w:rPr>
        <w:t>y</w:t>
      </w:r>
      <w:r w:rsidRPr="00040C38">
        <w:rPr>
          <w:rFonts w:ascii="Times New Roman" w:eastAsia="Times New Roman" w:hAnsi="Times New Roman" w:cs="Times New Roman"/>
          <w:sz w:val="28"/>
          <w:szCs w:val="28"/>
          <w:lang w:val="vi-VN"/>
        </w:rPr>
        <w:t> tế thì tiếp tục thực hiện trong vòng 30 ngày kể từ ngày Thông tư này có hiệu lực.</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Điều 9. Điều khoản tham chiếu</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Trong trường hợp các văn </w:t>
      </w:r>
      <w:r w:rsidRPr="00040C38">
        <w:rPr>
          <w:rFonts w:ascii="Times New Roman" w:eastAsia="Times New Roman" w:hAnsi="Times New Roman" w:cs="Times New Roman"/>
          <w:sz w:val="28"/>
          <w:szCs w:val="28"/>
        </w:rPr>
        <w:t>bản</w:t>
      </w:r>
      <w:r w:rsidRPr="00040C38">
        <w:rPr>
          <w:rFonts w:ascii="Times New Roman" w:eastAsia="Times New Roman" w:hAnsi="Times New Roman" w:cs="Times New Roman"/>
          <w:sz w:val="28"/>
          <w:szCs w:val="28"/>
          <w:lang w:val="vi-VN"/>
        </w:rPr>
        <w:t> quy phạm pháp luật và các quy định được viện dẫn trong Thông tư này có sự thay đổi, bổ sung hoặc được thay thế thì áp dụng theo văn bản quy phạm pháp luật mới.</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Điều 10. Trách nhiệm thi hành</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 Bộ Y tế có trách nhiệm cập nhật, sửa đổi, bổ sung đối với Danh mục ban hành kèm theo Thông tư này.</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 Cục Quản lý Y, Dược cổ truyền, Cục Quản lý khám, chữa bệnh, Vụ Kế hoạch - Tài Chính, các đơn vị trực thuộc Bộ Y tế, các đơn vị y tế ngành, Sở Y tế các tỉnh, thành phố trực thuộc trung ương, các cơ sở khám bệnh, chữa bệnh, có trách nhiệm thực hiện Thôn</w:t>
      </w:r>
      <w:r w:rsidRPr="00040C38">
        <w:rPr>
          <w:rFonts w:ascii="Times New Roman" w:eastAsia="Times New Roman" w:hAnsi="Times New Roman" w:cs="Times New Roman"/>
          <w:sz w:val="28"/>
          <w:szCs w:val="28"/>
        </w:rPr>
        <w:t>g</w:t>
      </w:r>
      <w:r w:rsidRPr="00040C38">
        <w:rPr>
          <w:rFonts w:ascii="Times New Roman" w:eastAsia="Times New Roman" w:hAnsi="Times New Roman" w:cs="Times New Roman"/>
          <w:sz w:val="28"/>
          <w:szCs w:val="28"/>
          <w:lang w:val="vi-VN"/>
        </w:rPr>
        <w:t> tư này.</w:t>
      </w:r>
    </w:p>
    <w:p w:rsidR="00040C38" w:rsidRPr="00040C38" w:rsidRDefault="00040C38" w:rsidP="0053330B">
      <w:pPr>
        <w:shd w:val="clear" w:color="auto" w:fill="FFFFFF"/>
        <w:spacing w:before="120" w:after="0" w:line="234" w:lineRule="atLeast"/>
        <w:jc w:val="both"/>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4908"/>
        <w:gridCol w:w="3948"/>
      </w:tblGrid>
      <w:tr w:rsidR="00040C38" w:rsidRPr="00040C38" w:rsidTr="00040C38">
        <w:trPr>
          <w:tblCellSpacing w:w="0" w:type="dxa"/>
        </w:trPr>
        <w:tc>
          <w:tcPr>
            <w:tcW w:w="4908" w:type="dxa"/>
            <w:tcMar>
              <w:top w:w="0" w:type="dxa"/>
              <w:left w:w="108" w:type="dxa"/>
              <w:bottom w:w="0" w:type="dxa"/>
              <w:right w:w="108" w:type="dxa"/>
            </w:tcMa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b/>
                <w:bCs/>
                <w:i/>
                <w:iCs/>
                <w:sz w:val="28"/>
                <w:szCs w:val="28"/>
              </w:rPr>
              <w:br/>
            </w:r>
          </w:p>
        </w:tc>
        <w:tc>
          <w:tcPr>
            <w:tcW w:w="3948" w:type="dxa"/>
            <w:tcMar>
              <w:top w:w="0" w:type="dxa"/>
              <w:left w:w="108" w:type="dxa"/>
              <w:bottom w:w="0" w:type="dxa"/>
              <w:right w:w="108" w:type="dxa"/>
            </w:tcMa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rPr>
              <w:t>KT. BỘ TRƯỞNG</w:t>
            </w:r>
            <w:r w:rsidRPr="00040C38">
              <w:rPr>
                <w:rFonts w:ascii="Times New Roman" w:eastAsia="Times New Roman" w:hAnsi="Times New Roman" w:cs="Times New Roman"/>
                <w:b/>
                <w:bCs/>
                <w:sz w:val="28"/>
                <w:szCs w:val="28"/>
              </w:rPr>
              <w:br/>
              <w:t>THỨ TRƯỞNG</w:t>
            </w:r>
            <w:r w:rsidRPr="00040C38">
              <w:rPr>
                <w:rFonts w:ascii="Times New Roman" w:eastAsia="Times New Roman" w:hAnsi="Times New Roman" w:cs="Times New Roman"/>
                <w:b/>
                <w:bCs/>
                <w:sz w:val="28"/>
                <w:szCs w:val="28"/>
              </w:rPr>
              <w:br/>
              <w:t>(đã ký)</w:t>
            </w:r>
            <w:r w:rsidRPr="00040C38">
              <w:rPr>
                <w:rFonts w:ascii="Times New Roman" w:eastAsia="Times New Roman" w:hAnsi="Times New Roman" w:cs="Times New Roman"/>
                <w:b/>
                <w:bCs/>
                <w:sz w:val="28"/>
                <w:szCs w:val="28"/>
              </w:rPr>
              <w:br/>
              <w:t>Nguyễn Viết Tiến</w:t>
            </w:r>
          </w:p>
        </w:tc>
      </w:tr>
    </w:tbl>
    <w:p w:rsidR="00040C38" w:rsidRPr="00040C38" w:rsidRDefault="00040C38" w:rsidP="00040C38">
      <w:pPr>
        <w:shd w:val="clear" w:color="auto" w:fill="FFFFFF"/>
        <w:spacing w:after="0" w:line="240" w:lineRule="auto"/>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rPr>
        <w:br w:type="textWrapping" w:clear="all"/>
      </w:r>
    </w:p>
    <w:p w:rsidR="00040C38" w:rsidRPr="00040C38" w:rsidRDefault="00040C38" w:rsidP="00040C38">
      <w:pPr>
        <w:shd w:val="clear" w:color="auto" w:fill="FFFFFF"/>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lastRenderedPageBreak/>
        <w:t>DANH MỤC</w:t>
      </w:r>
    </w:p>
    <w:p w:rsidR="00040C38" w:rsidRPr="00040C38" w:rsidRDefault="00040C38" w:rsidP="00040C38">
      <w:pPr>
        <w:shd w:val="clear" w:color="auto" w:fill="FFFFFF"/>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TỶ LỆ HAO HỤT TỐI ĐA CỦA CÁC VỊ THUỐC C</w:t>
      </w:r>
      <w:r w:rsidRPr="00040C38">
        <w:rPr>
          <w:rFonts w:ascii="Times New Roman" w:eastAsia="Times New Roman" w:hAnsi="Times New Roman" w:cs="Times New Roman"/>
          <w:sz w:val="28"/>
          <w:szCs w:val="28"/>
        </w:rPr>
        <w:t>Ổ</w:t>
      </w:r>
      <w:r w:rsidRPr="00040C38">
        <w:rPr>
          <w:rFonts w:ascii="Times New Roman" w:eastAsia="Times New Roman" w:hAnsi="Times New Roman" w:cs="Times New Roman"/>
          <w:sz w:val="28"/>
          <w:szCs w:val="28"/>
          <w:lang w:val="vi-VN"/>
        </w:rPr>
        <w:t> TRUYỀN TRONG CHẾ BIẾN</w:t>
      </w:r>
      <w:r w:rsidRPr="00040C38">
        <w:rPr>
          <w:rFonts w:ascii="Times New Roman" w:eastAsia="Times New Roman" w:hAnsi="Times New Roman" w:cs="Times New Roman"/>
          <w:b/>
          <w:bCs/>
          <w:sz w:val="28"/>
          <w:szCs w:val="28"/>
        </w:rPr>
        <w:br/>
      </w:r>
      <w:r w:rsidRPr="00040C38">
        <w:rPr>
          <w:rFonts w:ascii="Times New Roman" w:eastAsia="Times New Roman" w:hAnsi="Times New Roman" w:cs="Times New Roman"/>
          <w:i/>
          <w:iCs/>
          <w:sz w:val="28"/>
          <w:szCs w:val="28"/>
          <w:lang w:val="vi-VN"/>
        </w:rPr>
        <w:t>(Ban hành kèm theo Thông tư số 43/2017/TT-BYT ngày 16 tháng 11 năm 2017)</w:t>
      </w:r>
    </w:p>
    <w:tbl>
      <w:tblPr>
        <w:tblW w:w="5000" w:type="pct"/>
        <w:tblCellSpacing w:w="0" w:type="dxa"/>
        <w:tblCellMar>
          <w:left w:w="0" w:type="dxa"/>
          <w:right w:w="0" w:type="dxa"/>
        </w:tblCellMar>
        <w:tblLook w:val="04A0"/>
      </w:tblPr>
      <w:tblGrid>
        <w:gridCol w:w="408"/>
        <w:gridCol w:w="1956"/>
        <w:gridCol w:w="649"/>
        <w:gridCol w:w="2061"/>
        <w:gridCol w:w="623"/>
        <w:gridCol w:w="514"/>
        <w:gridCol w:w="452"/>
        <w:gridCol w:w="408"/>
        <w:gridCol w:w="575"/>
        <w:gridCol w:w="1754"/>
      </w:tblGrid>
      <w:tr w:rsidR="00040C38" w:rsidRPr="00040C38" w:rsidTr="00040C38">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TT</w:t>
            </w:r>
          </w:p>
        </w:tc>
        <w:tc>
          <w:tcPr>
            <w:tcW w:w="700" w:type="pct"/>
            <w:vMerge w:val="restar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Tên vị thuốc</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Ng</w:t>
            </w:r>
            <w:r w:rsidRPr="00040C38">
              <w:rPr>
                <w:rFonts w:ascii="Times New Roman" w:eastAsia="Times New Roman" w:hAnsi="Times New Roman" w:cs="Times New Roman"/>
                <w:b/>
                <w:bCs/>
                <w:sz w:val="28"/>
                <w:szCs w:val="28"/>
              </w:rPr>
              <w:t>u</w:t>
            </w:r>
            <w:r w:rsidRPr="00040C38">
              <w:rPr>
                <w:rFonts w:ascii="Times New Roman" w:eastAsia="Times New Roman" w:hAnsi="Times New Roman" w:cs="Times New Roman"/>
                <w:b/>
                <w:bCs/>
                <w:sz w:val="28"/>
                <w:szCs w:val="28"/>
                <w:lang w:val="vi-VN"/>
              </w:rPr>
              <w:t>ồn gốc</w:t>
            </w:r>
          </w:p>
        </w:tc>
        <w:tc>
          <w:tcPr>
            <w:tcW w:w="1000" w:type="pct"/>
            <w:vMerge w:val="restar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Tên khoa học của v</w:t>
            </w:r>
            <w:r w:rsidRPr="00040C38">
              <w:rPr>
                <w:rFonts w:ascii="Times New Roman" w:eastAsia="Times New Roman" w:hAnsi="Times New Roman" w:cs="Times New Roman"/>
                <w:b/>
                <w:bCs/>
                <w:sz w:val="28"/>
                <w:szCs w:val="28"/>
              </w:rPr>
              <w:t>ị</w:t>
            </w:r>
            <w:r w:rsidRPr="00040C38">
              <w:rPr>
                <w:rFonts w:ascii="Times New Roman" w:eastAsia="Times New Roman" w:hAnsi="Times New Roman" w:cs="Times New Roman"/>
                <w:b/>
                <w:bCs/>
                <w:sz w:val="28"/>
                <w:szCs w:val="28"/>
                <w:lang w:val="vi-VN"/>
              </w:rPr>
              <w:t> thuốc</w:t>
            </w:r>
          </w:p>
        </w:tc>
        <w:tc>
          <w:tcPr>
            <w:tcW w:w="2600" w:type="pct"/>
            <w:gridSpan w:val="6"/>
            <w:tcBorders>
              <w:top w:val="single" w:sz="8" w:space="0" w:color="auto"/>
              <w:left w:val="single" w:sz="8" w:space="0" w:color="auto"/>
              <w:bottom w:val="nil"/>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Tỷ lệ hao hụt so với trước khi chế biến (%)</w:t>
            </w:r>
          </w:p>
        </w:tc>
      </w:tr>
      <w:tr w:rsidR="00040C38" w:rsidRPr="00040C38" w:rsidTr="00040C38">
        <w:trPr>
          <w:tblCellSpacing w:w="0" w:type="dxa"/>
        </w:trPr>
        <w:tc>
          <w:tcPr>
            <w:tcW w:w="0" w:type="auto"/>
            <w:vMerge/>
            <w:tcBorders>
              <w:top w:val="single" w:sz="8" w:space="0" w:color="auto"/>
              <w:left w:val="single" w:sz="8" w:space="0" w:color="auto"/>
              <w:bottom w:val="nil"/>
              <w:right w:val="nil"/>
            </w:tcBorders>
            <w:vAlign w:val="center"/>
            <w:hideMark/>
          </w:tcPr>
          <w:p w:rsidR="00040C38" w:rsidRPr="00040C38" w:rsidRDefault="00040C38" w:rsidP="00040C38">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040C38" w:rsidRPr="00040C38" w:rsidRDefault="00040C38" w:rsidP="00040C38">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040C38" w:rsidRPr="00040C38" w:rsidRDefault="00040C38" w:rsidP="00040C38">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040C38" w:rsidRPr="00040C38" w:rsidRDefault="00040C38" w:rsidP="00040C38">
            <w:pPr>
              <w:spacing w:after="0" w:line="240" w:lineRule="auto"/>
              <w:rPr>
                <w:rFonts w:ascii="Times New Roman" w:eastAsia="Times New Roman" w:hAnsi="Times New Roman" w:cs="Times New Roman"/>
                <w:sz w:val="28"/>
                <w:szCs w:val="28"/>
              </w:rPr>
            </w:pPr>
          </w:p>
        </w:tc>
        <w:tc>
          <w:tcPr>
            <w:tcW w:w="750" w:type="pct"/>
            <w:gridSpan w:val="2"/>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Sơ chế</w:t>
            </w:r>
          </w:p>
        </w:tc>
        <w:tc>
          <w:tcPr>
            <w:tcW w:w="1150" w:type="pct"/>
            <w:gridSpan w:val="3"/>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Phức chế</w:t>
            </w:r>
          </w:p>
        </w:tc>
        <w:tc>
          <w:tcPr>
            <w:tcW w:w="650" w:type="pct"/>
            <w:vMerge w:val="restart"/>
            <w:tcBorders>
              <w:top w:val="single" w:sz="8" w:space="0" w:color="auto"/>
              <w:left w:val="single" w:sz="8" w:space="0" w:color="auto"/>
              <w:bottom w:val="nil"/>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b/>
                <w:bCs/>
                <w:sz w:val="28"/>
                <w:szCs w:val="28"/>
                <w:lang w:val="vi-VN"/>
              </w:rPr>
              <w:t>Ph</w:t>
            </w:r>
            <w:r w:rsidRPr="00040C38">
              <w:rPr>
                <w:rFonts w:ascii="Times New Roman" w:eastAsia="Times New Roman" w:hAnsi="Times New Roman" w:cs="Times New Roman"/>
                <w:b/>
                <w:bCs/>
                <w:sz w:val="28"/>
                <w:szCs w:val="28"/>
              </w:rPr>
              <w:t>ươ</w:t>
            </w:r>
            <w:r w:rsidRPr="00040C38">
              <w:rPr>
                <w:rFonts w:ascii="Times New Roman" w:eastAsia="Times New Roman" w:hAnsi="Times New Roman" w:cs="Times New Roman"/>
                <w:b/>
                <w:bCs/>
                <w:sz w:val="28"/>
                <w:szCs w:val="28"/>
                <w:lang w:val="vi-VN"/>
              </w:rPr>
              <w:t>ng pháp khác</w:t>
            </w:r>
          </w:p>
        </w:tc>
      </w:tr>
      <w:tr w:rsidR="00040C38" w:rsidRPr="00040C38" w:rsidTr="00040C38">
        <w:trPr>
          <w:tblCellSpacing w:w="0" w:type="dxa"/>
        </w:trPr>
        <w:tc>
          <w:tcPr>
            <w:tcW w:w="0" w:type="auto"/>
            <w:vMerge/>
            <w:tcBorders>
              <w:top w:val="single" w:sz="8" w:space="0" w:color="auto"/>
              <w:left w:val="single" w:sz="8" w:space="0" w:color="auto"/>
              <w:bottom w:val="nil"/>
              <w:right w:val="nil"/>
            </w:tcBorders>
            <w:vAlign w:val="center"/>
            <w:hideMark/>
          </w:tcPr>
          <w:p w:rsidR="00040C38" w:rsidRPr="00040C38" w:rsidRDefault="00040C38" w:rsidP="00040C38">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040C38" w:rsidRPr="00040C38" w:rsidRDefault="00040C38" w:rsidP="00040C38">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040C38" w:rsidRPr="00040C38" w:rsidRDefault="00040C38" w:rsidP="00040C38">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040C38" w:rsidRPr="00040C38" w:rsidRDefault="00040C38" w:rsidP="00040C38">
            <w:pPr>
              <w:spacing w:after="0" w:line="240" w:lineRule="auto"/>
              <w:rPr>
                <w:rFonts w:ascii="Times New Roman" w:eastAsia="Times New Roman" w:hAnsi="Times New Roman" w:cs="Times New Roman"/>
                <w:sz w:val="28"/>
                <w:szCs w:val="28"/>
              </w:rPr>
            </w:pPr>
          </w:p>
        </w:tc>
        <w:tc>
          <w:tcPr>
            <w:tcW w:w="5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Ngâm, ủ, rửa, phơi, sấy</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Thái phiến</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Sao vàng</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Sao đen</w:t>
            </w:r>
          </w:p>
        </w:tc>
        <w:tc>
          <w:tcPr>
            <w:tcW w:w="6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Chích rượu, giấm, muối gừng, cam thảo, mật ong...</w:t>
            </w:r>
          </w:p>
        </w:tc>
        <w:tc>
          <w:tcPr>
            <w:tcW w:w="0" w:type="auto"/>
            <w:vMerge/>
            <w:tcBorders>
              <w:top w:val="single" w:sz="8" w:space="0" w:color="auto"/>
              <w:left w:val="single" w:sz="8" w:space="0" w:color="auto"/>
              <w:bottom w:val="nil"/>
              <w:right w:val="single" w:sz="8" w:space="0" w:color="auto"/>
            </w:tcBorders>
            <w:vAlign w:val="center"/>
            <w:hideMark/>
          </w:tcPr>
          <w:p w:rsidR="00040C38" w:rsidRPr="00040C38" w:rsidRDefault="00040C38" w:rsidP="00040C38">
            <w:pPr>
              <w:spacing w:after="0" w:line="240" w:lineRule="auto"/>
              <w:rPr>
                <w:rFonts w:ascii="Times New Roman" w:eastAsia="Times New Roman" w:hAnsi="Times New Roman" w:cs="Times New Roman"/>
                <w:sz w:val="28"/>
                <w:szCs w:val="28"/>
              </w:rPr>
            </w:pPr>
          </w:p>
        </w:tc>
      </w:tr>
      <w:tr w:rsidR="00040C38" w:rsidRPr="00040C38" w:rsidTr="00040C3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w:t>
            </w:r>
          </w:p>
        </w:tc>
        <w:tc>
          <w:tcPr>
            <w:tcW w:w="7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A giao</w:t>
            </w:r>
          </w:p>
        </w:tc>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Colla Corii Asini</w:t>
            </w:r>
          </w:p>
        </w:tc>
        <w:tc>
          <w:tcPr>
            <w:tcW w:w="5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 (sao phồng)</w:t>
            </w:r>
          </w:p>
        </w:tc>
      </w:tr>
      <w:tr w:rsidR="00040C38" w:rsidRPr="00040C38" w:rsidTr="00040C3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w:t>
            </w:r>
          </w:p>
        </w:tc>
        <w:tc>
          <w:tcPr>
            <w:tcW w:w="7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Actiso</w:t>
            </w:r>
          </w:p>
        </w:tc>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Cynarae scolymi</w:t>
            </w:r>
          </w:p>
        </w:tc>
        <w:tc>
          <w:tcPr>
            <w:tcW w:w="5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16,0</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w:t>
            </w:r>
          </w:p>
        </w:tc>
        <w:tc>
          <w:tcPr>
            <w:tcW w:w="7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Ba kích</w:t>
            </w:r>
          </w:p>
        </w:tc>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Morindae officinalis</w:t>
            </w:r>
          </w:p>
        </w:tc>
        <w:tc>
          <w:tcPr>
            <w:tcW w:w="5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22,0</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w:t>
            </w:r>
          </w:p>
        </w:tc>
        <w:tc>
          <w:tcPr>
            <w:tcW w:w="7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Bá tử nhân</w:t>
            </w:r>
          </w:p>
        </w:tc>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Platy</w:t>
            </w:r>
            <w:r w:rsidRPr="00040C38">
              <w:rPr>
                <w:rFonts w:ascii="Times New Roman" w:eastAsia="Times New Roman" w:hAnsi="Times New Roman" w:cs="Times New Roman"/>
                <w:i/>
                <w:iCs/>
                <w:sz w:val="28"/>
                <w:szCs w:val="28"/>
              </w:rPr>
              <w:t>cl</w:t>
            </w:r>
            <w:r w:rsidRPr="00040C38">
              <w:rPr>
                <w:rFonts w:ascii="Times New Roman" w:eastAsia="Times New Roman" w:hAnsi="Times New Roman" w:cs="Times New Roman"/>
                <w:i/>
                <w:iCs/>
                <w:sz w:val="28"/>
                <w:szCs w:val="28"/>
                <w:lang w:val="vi-VN"/>
              </w:rPr>
              <w:t>adi orientalis</w:t>
            </w:r>
          </w:p>
        </w:tc>
        <w:tc>
          <w:tcPr>
            <w:tcW w:w="5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5.</w:t>
            </w:r>
          </w:p>
        </w:tc>
        <w:tc>
          <w:tcPr>
            <w:tcW w:w="7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 hà</w:t>
            </w:r>
          </w:p>
        </w:tc>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Men</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hae arvensis</w:t>
            </w:r>
          </w:p>
        </w:tc>
        <w:tc>
          <w:tcPr>
            <w:tcW w:w="5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 (vi sao)</w:t>
            </w:r>
          </w:p>
        </w:tc>
      </w:tr>
      <w:tr w:rsidR="00040C38" w:rsidRPr="00040C38" w:rsidTr="00040C3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6.</w:t>
            </w:r>
          </w:p>
        </w:tc>
        <w:tc>
          <w:tcPr>
            <w:tcW w:w="7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Bách bệnh</w:t>
            </w:r>
          </w:p>
        </w:tc>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Eurycomae longifoliae</w:t>
            </w:r>
          </w:p>
        </w:tc>
        <w:tc>
          <w:tcPr>
            <w:tcW w:w="5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7.</w:t>
            </w:r>
          </w:p>
        </w:tc>
        <w:tc>
          <w:tcPr>
            <w:tcW w:w="7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Bạch biển đậu</w:t>
            </w:r>
          </w:p>
        </w:tc>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Lab</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ab</w:t>
            </w:r>
          </w:p>
        </w:tc>
        <w:tc>
          <w:tcPr>
            <w:tcW w:w="5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8.</w:t>
            </w:r>
          </w:p>
        </w:tc>
        <w:tc>
          <w:tcPr>
            <w:tcW w:w="7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Bách bộ</w:t>
            </w:r>
          </w:p>
        </w:tc>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Stemonae tuberosae</w:t>
            </w:r>
          </w:p>
        </w:tc>
        <w:tc>
          <w:tcPr>
            <w:tcW w:w="5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24,0</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9.</w:t>
            </w:r>
          </w:p>
        </w:tc>
        <w:tc>
          <w:tcPr>
            <w:tcW w:w="7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Bạch cập</w:t>
            </w:r>
          </w:p>
        </w:tc>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Ble</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illae s</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riatae</w:t>
            </w:r>
          </w:p>
        </w:tc>
        <w:tc>
          <w:tcPr>
            <w:tcW w:w="5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w:t>
            </w:r>
          </w:p>
        </w:tc>
        <w:tc>
          <w:tcPr>
            <w:tcW w:w="7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Bạch ch</w:t>
            </w:r>
            <w:r w:rsidRPr="00040C38">
              <w:rPr>
                <w:rFonts w:ascii="Times New Roman" w:eastAsia="Times New Roman" w:hAnsi="Times New Roman" w:cs="Times New Roman"/>
                <w:sz w:val="28"/>
                <w:szCs w:val="28"/>
              </w:rPr>
              <w:t>ỉ</w:t>
            </w:r>
          </w:p>
        </w:tc>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Angelicae dahuricae</w:t>
            </w:r>
          </w:p>
        </w:tc>
        <w:tc>
          <w:tcPr>
            <w:tcW w:w="5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23,0</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11.</w:t>
            </w:r>
          </w:p>
        </w:tc>
        <w:tc>
          <w:tcPr>
            <w:tcW w:w="7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Bạch cương tàm</w:t>
            </w:r>
          </w:p>
        </w:tc>
        <w:tc>
          <w:tcPr>
            <w:tcW w:w="3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Bombyx botryticatus</w:t>
            </w:r>
          </w:p>
        </w:tc>
        <w:tc>
          <w:tcPr>
            <w:tcW w:w="5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17,0</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21,0</w:t>
            </w:r>
          </w:p>
        </w:tc>
        <w:tc>
          <w:tcPr>
            <w:tcW w:w="25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Bạch đậu khấu</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w:t>
            </w:r>
            <w:r w:rsidRPr="00040C38">
              <w:rPr>
                <w:rFonts w:ascii="Times New Roman" w:eastAsia="Times New Roman" w:hAnsi="Times New Roman" w:cs="Times New Roman"/>
                <w:i/>
                <w:iCs/>
                <w:sz w:val="28"/>
                <w:szCs w:val="28"/>
              </w:rPr>
              <w:t>u</w:t>
            </w:r>
            <w:r w:rsidRPr="00040C38">
              <w:rPr>
                <w:rFonts w:ascii="Times New Roman" w:eastAsia="Times New Roman" w:hAnsi="Times New Roman" w:cs="Times New Roman"/>
                <w:i/>
                <w:iCs/>
                <w:sz w:val="28"/>
                <w:szCs w:val="28"/>
                <w:lang w:val="vi-VN"/>
              </w:rPr>
              <w:t>ctus Amoni cardamoni</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16</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 (bóc bỏ vỏ)</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Bạch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ồng nữ</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Clerodendri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Bạch giới 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Sinapis albae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38,0</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Bạch hoa xà</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e</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 Folium P</w:t>
            </w:r>
            <w:r w:rsidRPr="00040C38">
              <w:rPr>
                <w:rFonts w:ascii="Times New Roman" w:eastAsia="Times New Roman" w:hAnsi="Times New Roman" w:cs="Times New Roman"/>
                <w:i/>
                <w:iCs/>
                <w:sz w:val="28"/>
                <w:szCs w:val="28"/>
              </w:rPr>
              <w:t>lu</w:t>
            </w:r>
            <w:r w:rsidRPr="00040C38">
              <w:rPr>
                <w:rFonts w:ascii="Times New Roman" w:eastAsia="Times New Roman" w:hAnsi="Times New Roman" w:cs="Times New Roman"/>
                <w:i/>
                <w:iCs/>
                <w:sz w:val="28"/>
                <w:szCs w:val="28"/>
                <w:lang w:val="vi-VN"/>
              </w:rPr>
              <w:t>mbaginis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Bạch hoa xà thiệt thảo</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Hedyotidis diffusae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Bách hợp</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Bulbus Lilii brownii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Bạch linh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Poria</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30,0 (gọt v</w:t>
            </w:r>
            <w:r w:rsidRPr="00040C38">
              <w:rPr>
                <w:rFonts w:ascii="Times New Roman" w:eastAsia="Times New Roman" w:hAnsi="Times New Roman" w:cs="Times New Roman"/>
                <w:sz w:val="28"/>
                <w:szCs w:val="28"/>
              </w:rPr>
              <w:t>ỏ</w:t>
            </w:r>
            <w:r w:rsidRPr="00040C38">
              <w:rPr>
                <w:rFonts w:ascii="Times New Roman" w:eastAsia="Times New Roman" w:hAnsi="Times New Roman" w:cs="Times New Roman"/>
                <w:sz w:val="28"/>
                <w:szCs w:val="28"/>
                <w:lang w:val="vi-VN"/>
              </w:rPr>
              <w:t> và thái phiến)</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Bạch mao căn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Imperatae cy</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indricae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40,0</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Bạch phụ t</w:t>
            </w:r>
            <w:r w:rsidRPr="00040C38">
              <w:rPr>
                <w:rFonts w:ascii="Times New Roman" w:eastAsia="Times New Roman" w:hAnsi="Times New Roman" w:cs="Times New Roman"/>
                <w:sz w:val="28"/>
                <w:szCs w:val="28"/>
              </w:rPr>
              <w: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Typhonii gegantei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13,5</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Bạch quả</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Ginkgo</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40,0 (Lấy nhân)</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Bạch tật lê</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Tribuli terres</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ris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Bạch thược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Paeoniae lactiflorae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14,0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24.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Bạch tiền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et Rhizoma Cynanchi stauntonii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Bạch tiễn bì</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Cortex Dictamni radicis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Bạch truật</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Atractylodis macroceph</w:t>
            </w:r>
            <w:r w:rsidRPr="00040C38">
              <w:rPr>
                <w:rFonts w:ascii="Times New Roman" w:eastAsia="Times New Roman" w:hAnsi="Times New Roman" w:cs="Times New Roman"/>
                <w:i/>
                <w:iCs/>
                <w:sz w:val="28"/>
                <w:szCs w:val="28"/>
              </w:rPr>
              <w:t>a</w:t>
            </w:r>
            <w:r w:rsidRPr="00040C38">
              <w:rPr>
                <w:rFonts w:ascii="Times New Roman" w:eastAsia="Times New Roman" w:hAnsi="Times New Roman" w:cs="Times New Roman"/>
                <w:i/>
                <w:iCs/>
                <w:sz w:val="28"/>
                <w:szCs w:val="28"/>
                <w:lang w:val="vi-VN"/>
              </w:rPr>
              <w:t>lae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27,0 (sao cám mật)</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Bán biên liên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rPr>
              <w:t>H</w:t>
            </w:r>
            <w:r w:rsidRPr="00040C38">
              <w:rPr>
                <w:rFonts w:ascii="Times New Roman" w:eastAsia="Times New Roman" w:hAnsi="Times New Roman" w:cs="Times New Roman"/>
                <w:i/>
                <w:iCs/>
                <w:sz w:val="28"/>
                <w:szCs w:val="28"/>
                <w:lang w:val="vi-VN"/>
              </w:rPr>
              <w:t>erba Lobeliae chinensis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Bán chi liên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Scutellariae barbatae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16,0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Bán hạ b</w:t>
            </w:r>
            <w:r w:rsidRPr="00040C38">
              <w:rPr>
                <w:rFonts w:ascii="Times New Roman" w:eastAsia="Times New Roman" w:hAnsi="Times New Roman" w:cs="Times New Roman"/>
                <w:sz w:val="28"/>
                <w:szCs w:val="28"/>
              </w:rPr>
              <w:t>ắ</w:t>
            </w:r>
            <w:r w:rsidRPr="00040C38">
              <w:rPr>
                <w:rFonts w:ascii="Times New Roman" w:eastAsia="Times New Roman" w:hAnsi="Times New Roman" w:cs="Times New Roman"/>
                <w:sz w:val="28"/>
                <w:szCs w:val="28"/>
                <w:lang w:val="vi-VN"/>
              </w:rPr>
              <w:t>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Pinelliae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 (chế với phụ liệu)</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Bán hạ nam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Typhonii trilobati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 (t</w:t>
            </w:r>
            <w:r w:rsidRPr="00040C38">
              <w:rPr>
                <w:rFonts w:ascii="Times New Roman" w:eastAsia="Times New Roman" w:hAnsi="Times New Roman" w:cs="Times New Roman"/>
                <w:sz w:val="28"/>
                <w:szCs w:val="28"/>
              </w:rPr>
              <w:t>ẩ</w:t>
            </w:r>
            <w:r w:rsidRPr="00040C38">
              <w:rPr>
                <w:rFonts w:ascii="Times New Roman" w:eastAsia="Times New Roman" w:hAnsi="Times New Roman" w:cs="Times New Roman"/>
                <w:sz w:val="28"/>
                <w:szCs w:val="28"/>
                <w:lang w:val="vi-VN"/>
              </w:rPr>
              <w:t>m gừng và sao vàng)</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r w:rsidRPr="00040C38">
              <w:rPr>
                <w:rFonts w:ascii="Times New Roman" w:eastAsia="Times New Roman" w:hAnsi="Times New Roman" w:cs="Times New Roman"/>
                <w:sz w:val="28"/>
                <w:szCs w:val="28"/>
              </w:rPr>
              <w:t>ả</w:t>
            </w:r>
            <w:r w:rsidRPr="00040C38">
              <w:rPr>
                <w:rFonts w:ascii="Times New Roman" w:eastAsia="Times New Roman" w:hAnsi="Times New Roman" w:cs="Times New Roman"/>
                <w:sz w:val="28"/>
                <w:szCs w:val="28"/>
                <w:lang w:val="vi-VN"/>
              </w:rPr>
              <w:t>n lam căn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w:t>
            </w:r>
            <w:r w:rsidRPr="00040C38">
              <w:rPr>
                <w:rFonts w:ascii="Times New Roman" w:eastAsia="Times New Roman" w:hAnsi="Times New Roman" w:cs="Times New Roman"/>
                <w:i/>
                <w:iCs/>
                <w:sz w:val="28"/>
                <w:szCs w:val="28"/>
              </w:rPr>
              <w:t>I</w:t>
            </w:r>
            <w:r w:rsidRPr="00040C38">
              <w:rPr>
                <w:rFonts w:ascii="Times New Roman" w:eastAsia="Times New Roman" w:hAnsi="Times New Roman" w:cs="Times New Roman"/>
                <w:i/>
                <w:iCs/>
                <w:sz w:val="28"/>
                <w:szCs w:val="28"/>
                <w:lang w:val="vi-VN"/>
              </w:rPr>
              <w:t>satidis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Băng phiến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Borneo</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um</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Biển súc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Poligoni avicu</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arae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Binh lang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Arecae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Bình vôi (ngải tượng)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Tuber Stephaniae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vMerge w:val="restar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Bồ công anh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Lactucae indicae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0" w:type="auto"/>
            <w:vMerge/>
            <w:tcBorders>
              <w:top w:val="nil"/>
              <w:left w:val="single" w:sz="8" w:space="0" w:color="auto"/>
              <w:bottom w:val="single" w:sz="8" w:space="0" w:color="auto"/>
              <w:right w:val="nil"/>
            </w:tcBorders>
            <w:vAlign w:val="center"/>
            <w:hideMark/>
          </w:tcPr>
          <w:p w:rsidR="00040C38" w:rsidRPr="00040C38" w:rsidRDefault="00040C38" w:rsidP="00040C38">
            <w:pPr>
              <w:spacing w:after="0" w:line="240" w:lineRule="auto"/>
              <w:rPr>
                <w:rFonts w:ascii="Times New Roman" w:eastAsia="Times New Roman" w:hAnsi="Times New Roman" w:cs="Times New Roman"/>
                <w:sz w:val="28"/>
                <w:szCs w:val="28"/>
              </w:rPr>
            </w:pP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Bồ công anh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rPr>
              <w:t>H</w:t>
            </w:r>
            <w:r w:rsidRPr="00040C38">
              <w:rPr>
                <w:rFonts w:ascii="Times New Roman" w:eastAsia="Times New Roman" w:hAnsi="Times New Roman" w:cs="Times New Roman"/>
                <w:i/>
                <w:iCs/>
                <w:sz w:val="28"/>
                <w:szCs w:val="28"/>
                <w:lang w:val="vi-VN"/>
              </w:rPr>
              <w:t>erba Taraxaci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Bồ hoàng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Pollen Typhae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27,0</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Bồ kết (quả)</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 xml:space="preserve">Fructus Gleditsiae </w:t>
            </w:r>
            <w:r w:rsidRPr="00040C38">
              <w:rPr>
                <w:rFonts w:ascii="Times New Roman" w:eastAsia="Times New Roman" w:hAnsi="Times New Roman" w:cs="Times New Roman"/>
                <w:i/>
                <w:iCs/>
                <w:sz w:val="28"/>
                <w:szCs w:val="28"/>
                <w:lang w:val="vi-VN"/>
              </w:rPr>
              <w:lastRenderedPageBreak/>
              <w:t>australis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 (bỏ hạt)</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39.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Bòngbong/thòngbong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Lygodii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r w:rsidRPr="00040C38">
              <w:rPr>
                <w:rFonts w:ascii="Times New Roman" w:eastAsia="Times New Roman" w:hAnsi="Times New Roman" w:cs="Times New Roman"/>
                <w:sz w:val="28"/>
                <w:szCs w:val="28"/>
              </w:rPr>
              <w:t>ưở</w:t>
            </w:r>
            <w:r w:rsidRPr="00040C38">
              <w:rPr>
                <w:rFonts w:ascii="Times New Roman" w:eastAsia="Times New Roman" w:hAnsi="Times New Roman" w:cs="Times New Roman"/>
                <w:sz w:val="28"/>
                <w:szCs w:val="28"/>
                <w:lang w:val="vi-VN"/>
              </w:rPr>
              <w:t>i bun</w:t>
            </w:r>
            <w:r w:rsidRPr="00040C38">
              <w:rPr>
                <w:rFonts w:ascii="Times New Roman" w:eastAsia="Times New Roman" w:hAnsi="Times New Roman" w:cs="Times New Roman"/>
                <w:sz w:val="28"/>
                <w:szCs w:val="28"/>
              </w:rPr>
              <w:t>g</w:t>
            </w:r>
            <w:r w:rsidRPr="00040C38">
              <w:rPr>
                <w:rFonts w:ascii="Times New Roman" w:eastAsia="Times New Roman" w:hAnsi="Times New Roman" w:cs="Times New Roman"/>
                <w:sz w:val="28"/>
                <w:szCs w:val="28"/>
                <w:lang w:val="vi-VN"/>
              </w:rPr>
              <w:t>(Cơm rượ</w:t>
            </w:r>
            <w:r w:rsidRPr="00040C38">
              <w:rPr>
                <w:rFonts w:ascii="Times New Roman" w:eastAsia="Times New Roman" w:hAnsi="Times New Roman" w:cs="Times New Roman"/>
                <w:sz w:val="28"/>
                <w:szCs w:val="28"/>
              </w:rPr>
              <w:t>u</w:t>
            </w:r>
            <w:r w:rsidRPr="00040C38">
              <w:rPr>
                <w:rFonts w:ascii="Times New Roman" w:eastAsia="Times New Roman" w:hAnsi="Times New Roman" w:cs="Times New Roman"/>
                <w:sz w:val="28"/>
                <w:szCs w:val="28"/>
                <w:lang w:val="vi-VN"/>
              </w:rPr>
              <w:t>)</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e</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 Folium G</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ycosm</w:t>
            </w:r>
            <w:r w:rsidRPr="00040C38">
              <w:rPr>
                <w:rFonts w:ascii="Times New Roman" w:eastAsia="Times New Roman" w:hAnsi="Times New Roman" w:cs="Times New Roman"/>
                <w:i/>
                <w:iCs/>
                <w:sz w:val="28"/>
                <w:szCs w:val="28"/>
              </w:rPr>
              <w:t>i</w:t>
            </w:r>
            <w:r w:rsidRPr="00040C38">
              <w:rPr>
                <w:rFonts w:ascii="Times New Roman" w:eastAsia="Times New Roman" w:hAnsi="Times New Roman" w:cs="Times New Roman"/>
                <w:i/>
                <w:iCs/>
                <w:sz w:val="28"/>
                <w:szCs w:val="28"/>
                <w:lang w:val="vi-VN"/>
              </w:rPr>
              <w:t>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Bướm bạc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Mussaendae pubenscentis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Cà độc dược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Flos/Folium Daturae metel</w:t>
            </w:r>
            <w:r w:rsidRPr="00040C38">
              <w:rPr>
                <w:rFonts w:ascii="Times New Roman" w:eastAsia="Times New Roman" w:hAnsi="Times New Roman" w:cs="Times New Roman"/>
                <w:i/>
                <w:iCs/>
                <w:sz w:val="28"/>
                <w:szCs w:val="28"/>
              </w:rPr>
              <w:t>i</w:t>
            </w:r>
            <w:r w:rsidRPr="00040C38">
              <w:rPr>
                <w:rFonts w:ascii="Times New Roman" w:eastAsia="Times New Roman" w:hAnsi="Times New Roman" w:cs="Times New Roman"/>
                <w:i/>
                <w:iCs/>
                <w:sz w:val="28"/>
                <w:szCs w:val="28"/>
                <w:lang w:val="vi-VN"/>
              </w:rPr>
              <w:t>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Cà gai leo</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Solani procumbensis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Cam thảo</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Glycyrrhizae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Cam thảo đất</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e</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 Radix Scop</w:t>
            </w:r>
            <w:r w:rsidRPr="00040C38">
              <w:rPr>
                <w:rFonts w:ascii="Times New Roman" w:eastAsia="Times New Roman" w:hAnsi="Times New Roman" w:cs="Times New Roman"/>
                <w:i/>
                <w:iCs/>
                <w:sz w:val="28"/>
                <w:szCs w:val="28"/>
              </w:rPr>
              <w:t>a</w:t>
            </w:r>
            <w:r w:rsidRPr="00040C38">
              <w:rPr>
                <w:rFonts w:ascii="Times New Roman" w:eastAsia="Times New Roman" w:hAnsi="Times New Roman" w:cs="Times New Roman"/>
                <w:i/>
                <w:iCs/>
                <w:sz w:val="28"/>
                <w:szCs w:val="28"/>
                <w:lang w:val="vi-VN"/>
              </w:rPr>
              <w:t>riae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Cam thảo dây</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Abri precatorii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87,0 (dược liệu tươi đem sấy khô)</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Cam toại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Euphorbiae kansui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16,0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Can khương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Zingiberis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35,0</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Cảo bản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e</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 Radix Ligustici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50.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Cao lương khương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Alpiniae officinari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51.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Cáp giới (Tắc kè)</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Gekko</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52.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Cát căn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Puerariae thomsonii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53.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Cát cánh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 xml:space="preserve">Radix Platycodi </w:t>
            </w:r>
            <w:r w:rsidRPr="00040C38">
              <w:rPr>
                <w:rFonts w:ascii="Times New Roman" w:eastAsia="Times New Roman" w:hAnsi="Times New Roman" w:cs="Times New Roman"/>
                <w:i/>
                <w:iCs/>
                <w:sz w:val="28"/>
                <w:szCs w:val="28"/>
                <w:lang w:val="vi-VN"/>
              </w:rPr>
              <w:lastRenderedPageBreak/>
              <w:t>grandiflori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17,0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w:t>
            </w:r>
            <w:r w:rsidRPr="00040C38">
              <w:rPr>
                <w:rFonts w:ascii="Times New Roman" w:eastAsia="Times New Roman" w:hAnsi="Times New Roman" w:cs="Times New Roman"/>
                <w:sz w:val="28"/>
                <w:szCs w:val="28"/>
                <w:lang w:val="vi-VN"/>
              </w:rPr>
              <w:lastRenderedPageBreak/>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54.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Câu đ</w:t>
            </w:r>
            <w:r w:rsidRPr="00040C38">
              <w:rPr>
                <w:rFonts w:ascii="Times New Roman" w:eastAsia="Times New Roman" w:hAnsi="Times New Roman" w:cs="Times New Roman"/>
                <w:sz w:val="28"/>
                <w:szCs w:val="28"/>
              </w:rPr>
              <w:t>ằ</w:t>
            </w:r>
            <w:r w:rsidRPr="00040C38">
              <w:rPr>
                <w:rFonts w:ascii="Times New Roman" w:eastAsia="Times New Roman" w:hAnsi="Times New Roman" w:cs="Times New Roman"/>
                <w:sz w:val="28"/>
                <w:szCs w:val="28"/>
                <w:lang w:val="vi-VN"/>
              </w:rPr>
              <w:t>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Ramulus cum un</w:t>
            </w:r>
            <w:r w:rsidRPr="00040C38">
              <w:rPr>
                <w:rFonts w:ascii="Times New Roman" w:eastAsia="Times New Roman" w:hAnsi="Times New Roman" w:cs="Times New Roman"/>
                <w:i/>
                <w:iCs/>
                <w:sz w:val="28"/>
                <w:szCs w:val="28"/>
              </w:rPr>
              <w:t>co</w:t>
            </w:r>
            <w:r w:rsidRPr="00040C38">
              <w:rPr>
                <w:rFonts w:ascii="Times New Roman" w:eastAsia="Times New Roman" w:hAnsi="Times New Roman" w:cs="Times New Roman"/>
                <w:i/>
                <w:iCs/>
                <w:sz w:val="28"/>
                <w:szCs w:val="28"/>
                <w:lang w:val="vi-VN"/>
              </w:rPr>
              <w:t>Uncariae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 (vi sao)</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55.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Câu kỷ 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Lycii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 (dùng sống)</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56.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Cẩu tích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Cibotii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57.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Chè dây</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Ramulus Ampelopsis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58.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Ch</w:t>
            </w:r>
            <w:r w:rsidRPr="00040C38">
              <w:rPr>
                <w:rFonts w:ascii="Times New Roman" w:eastAsia="Times New Roman" w:hAnsi="Times New Roman" w:cs="Times New Roman"/>
                <w:sz w:val="28"/>
                <w:szCs w:val="28"/>
              </w:rPr>
              <w:t>ỉ</w:t>
            </w:r>
            <w:r w:rsidRPr="00040C38">
              <w:rPr>
                <w:rFonts w:ascii="Times New Roman" w:eastAsia="Times New Roman" w:hAnsi="Times New Roman" w:cs="Times New Roman"/>
                <w:sz w:val="28"/>
                <w:szCs w:val="28"/>
                <w:lang w:val="vi-VN"/>
              </w:rPr>
              <w:t> thiên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Elephantopi scarberis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59.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Chỉ thực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Aurantii immaturus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60.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Chi 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Gardeniae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40,0</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 (vi sao)</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61.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Chỉ xác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Aurantii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 (sao cám)</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62.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shd w:val="clear" w:color="auto" w:fill="FFFFFF"/>
                <w:lang w:val="vi-VN"/>
              </w:rPr>
              <w:t>C</w:t>
            </w:r>
            <w:r w:rsidRPr="00040C38">
              <w:rPr>
                <w:rFonts w:ascii="Times New Roman" w:eastAsia="Times New Roman" w:hAnsi="Times New Roman" w:cs="Times New Roman"/>
                <w:sz w:val="28"/>
                <w:szCs w:val="28"/>
              </w:rPr>
              <w:t>ỏ</w:t>
            </w:r>
            <w:r w:rsidRPr="00040C38">
              <w:rPr>
                <w:rFonts w:ascii="Times New Roman" w:eastAsia="Times New Roman" w:hAnsi="Times New Roman" w:cs="Times New Roman"/>
                <w:sz w:val="28"/>
                <w:szCs w:val="28"/>
                <w:lang w:val="vi-VN"/>
              </w:rPr>
              <w:t> ngọt</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Steviae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63.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shd w:val="clear" w:color="auto" w:fill="FFFFFF"/>
                <w:lang w:val="vi-VN"/>
              </w:rPr>
              <w:t>C</w:t>
            </w:r>
            <w:r w:rsidRPr="00040C38">
              <w:rPr>
                <w:rFonts w:ascii="Times New Roman" w:eastAsia="Times New Roman" w:hAnsi="Times New Roman" w:cs="Times New Roman"/>
                <w:sz w:val="28"/>
                <w:szCs w:val="28"/>
              </w:rPr>
              <w:t>ỏ </w:t>
            </w:r>
            <w:r w:rsidRPr="00040C38">
              <w:rPr>
                <w:rFonts w:ascii="Times New Roman" w:eastAsia="Times New Roman" w:hAnsi="Times New Roman" w:cs="Times New Roman"/>
                <w:sz w:val="28"/>
                <w:szCs w:val="28"/>
                <w:lang w:val="vi-VN"/>
              </w:rPr>
              <w:t>nhọ nồi (C</w:t>
            </w:r>
            <w:r w:rsidRPr="00040C38">
              <w:rPr>
                <w:rFonts w:ascii="Times New Roman" w:eastAsia="Times New Roman" w:hAnsi="Times New Roman" w:cs="Times New Roman"/>
                <w:sz w:val="28"/>
                <w:szCs w:val="28"/>
              </w:rPr>
              <w:t>ỏ</w:t>
            </w:r>
            <w:r w:rsidRPr="00040C38">
              <w:rPr>
                <w:rFonts w:ascii="Times New Roman" w:eastAsia="Times New Roman" w:hAnsi="Times New Roman" w:cs="Times New Roman"/>
                <w:sz w:val="28"/>
                <w:szCs w:val="28"/>
                <w:lang w:val="vi-VN"/>
              </w:rPr>
              <w:t> mực)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Ecliptae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35,0</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80,0 (lá tươi đem s</w:t>
            </w:r>
            <w:r w:rsidRPr="00040C38">
              <w:rPr>
                <w:rFonts w:ascii="Times New Roman" w:eastAsia="Times New Roman" w:hAnsi="Times New Roman" w:cs="Times New Roman"/>
                <w:sz w:val="28"/>
                <w:szCs w:val="28"/>
              </w:rPr>
              <w:t>ấ</w:t>
            </w:r>
            <w:r w:rsidRPr="00040C38">
              <w:rPr>
                <w:rFonts w:ascii="Times New Roman" w:eastAsia="Times New Roman" w:hAnsi="Times New Roman" w:cs="Times New Roman"/>
                <w:sz w:val="28"/>
                <w:szCs w:val="28"/>
                <w:lang w:val="vi-VN"/>
              </w:rPr>
              <w:t>y khô)</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64.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shd w:val="clear" w:color="auto" w:fill="FFFFFF"/>
                <w:lang w:val="vi-VN"/>
              </w:rPr>
              <w:t>C</w:t>
            </w:r>
            <w:r w:rsidRPr="00040C38">
              <w:rPr>
                <w:rFonts w:ascii="Times New Roman" w:eastAsia="Times New Roman" w:hAnsi="Times New Roman" w:cs="Times New Roman"/>
                <w:sz w:val="28"/>
                <w:szCs w:val="28"/>
              </w:rPr>
              <w:t>ỏ</w:t>
            </w:r>
            <w:r w:rsidRPr="00040C38">
              <w:rPr>
                <w:rFonts w:ascii="Times New Roman" w:eastAsia="Times New Roman" w:hAnsi="Times New Roman" w:cs="Times New Roman"/>
                <w:sz w:val="28"/>
                <w:szCs w:val="28"/>
                <w:lang w:val="vi-VN"/>
              </w:rPr>
              <w:t> sữa lá nhỏ</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Euphorbiae thymifoliae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65.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shd w:val="clear" w:color="auto" w:fill="FFFFFF"/>
                <w:lang w:val="vi-VN"/>
              </w:rPr>
              <w:t>C</w:t>
            </w:r>
            <w:r w:rsidRPr="00040C38">
              <w:rPr>
                <w:rFonts w:ascii="Times New Roman" w:eastAsia="Times New Roman" w:hAnsi="Times New Roman" w:cs="Times New Roman"/>
                <w:sz w:val="28"/>
                <w:szCs w:val="28"/>
              </w:rPr>
              <w:t>ỏ</w:t>
            </w:r>
            <w:r w:rsidRPr="00040C38">
              <w:rPr>
                <w:rFonts w:ascii="Times New Roman" w:eastAsia="Times New Roman" w:hAnsi="Times New Roman" w:cs="Times New Roman"/>
                <w:sz w:val="28"/>
                <w:szCs w:val="28"/>
                <w:lang w:val="vi-VN"/>
              </w:rPr>
              <w:t> xước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Achyranthis asperae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66.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Cốc tinh thảo</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Flos Eriocauli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67.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Cối xay</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Abutili indici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68.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Côn bố</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Laminariae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69.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Cốt khí củ</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Polygoni cuspidate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70.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Cốt toái bổ</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Drynariae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71.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Củ gai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Boehmeriae niveae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72.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Cúc hoa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Flos Chrysanthemi ind</w:t>
            </w:r>
            <w:r w:rsidRPr="00040C38">
              <w:rPr>
                <w:rFonts w:ascii="Times New Roman" w:eastAsia="Times New Roman" w:hAnsi="Times New Roman" w:cs="Times New Roman"/>
                <w:i/>
                <w:iCs/>
                <w:sz w:val="28"/>
                <w:szCs w:val="28"/>
              </w:rPr>
              <w:t>i</w:t>
            </w:r>
            <w:r w:rsidRPr="00040C38">
              <w:rPr>
                <w:rFonts w:ascii="Times New Roman" w:eastAsia="Times New Roman" w:hAnsi="Times New Roman" w:cs="Times New Roman"/>
                <w:i/>
                <w:iCs/>
                <w:sz w:val="28"/>
                <w:szCs w:val="28"/>
                <w:lang w:val="vi-VN"/>
              </w:rPr>
              <w:t>ci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 (vi sao)</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73.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Cúc tần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et Folium Plucheae ind</w:t>
            </w:r>
            <w:r w:rsidRPr="00040C38">
              <w:rPr>
                <w:rFonts w:ascii="Times New Roman" w:eastAsia="Times New Roman" w:hAnsi="Times New Roman" w:cs="Times New Roman"/>
                <w:i/>
                <w:iCs/>
                <w:sz w:val="28"/>
                <w:szCs w:val="28"/>
              </w:rPr>
              <w:t>i</w:t>
            </w:r>
            <w:r w:rsidRPr="00040C38">
              <w:rPr>
                <w:rFonts w:ascii="Times New Roman" w:eastAsia="Times New Roman" w:hAnsi="Times New Roman" w:cs="Times New Roman"/>
                <w:i/>
                <w:iCs/>
                <w:sz w:val="28"/>
                <w:szCs w:val="28"/>
                <w:lang w:val="vi-VN"/>
              </w:rPr>
              <w:t>cae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74.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Dạ cẩm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Hedyotidis capitellatae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75.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Đại bi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Ramulus, Radix et Camphora Blumeae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76.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Đại hoàng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Rhei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77.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Đại hồi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Illicii very</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78.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Đại phúc bì</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Pericarp</w:t>
            </w:r>
            <w:r w:rsidRPr="00040C38">
              <w:rPr>
                <w:rFonts w:ascii="Times New Roman" w:eastAsia="Times New Roman" w:hAnsi="Times New Roman" w:cs="Times New Roman"/>
                <w:i/>
                <w:iCs/>
                <w:sz w:val="28"/>
                <w:szCs w:val="28"/>
              </w:rPr>
              <w:t>i</w:t>
            </w:r>
            <w:r w:rsidRPr="00040C38">
              <w:rPr>
                <w:rFonts w:ascii="Times New Roman" w:eastAsia="Times New Roman" w:hAnsi="Times New Roman" w:cs="Times New Roman"/>
                <w:i/>
                <w:iCs/>
                <w:sz w:val="28"/>
                <w:szCs w:val="28"/>
                <w:lang w:val="vi-VN"/>
              </w:rPr>
              <w:t>um Arecae catechi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79.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Đại táo</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Ziziphi jujubae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 (dùng sống)</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Đại toán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Bulbus Allii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Đạm đậu xị</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Vignae praeparata</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Dâ</w:t>
            </w:r>
            <w:r w:rsidRPr="00040C38">
              <w:rPr>
                <w:rFonts w:ascii="Times New Roman" w:eastAsia="Times New Roman" w:hAnsi="Times New Roman" w:cs="Times New Roman"/>
                <w:sz w:val="28"/>
                <w:szCs w:val="28"/>
              </w:rPr>
              <w:t>m</w:t>
            </w:r>
            <w:r w:rsidRPr="00040C38">
              <w:rPr>
                <w:rFonts w:ascii="Times New Roman" w:eastAsia="Times New Roman" w:hAnsi="Times New Roman" w:cs="Times New Roman"/>
                <w:sz w:val="28"/>
                <w:szCs w:val="28"/>
                <w:lang w:val="vi-VN"/>
              </w:rPr>
              <w:t>dương ho</w:t>
            </w:r>
            <w:r w:rsidRPr="00040C38">
              <w:rPr>
                <w:rFonts w:ascii="Times New Roman" w:eastAsia="Times New Roman" w:hAnsi="Times New Roman" w:cs="Times New Roman"/>
                <w:sz w:val="28"/>
                <w:szCs w:val="28"/>
              </w:rPr>
              <w:t>ắ</w:t>
            </w:r>
            <w:r w:rsidRPr="00040C38">
              <w:rPr>
                <w:rFonts w:ascii="Times New Roman" w:eastAsia="Times New Roman" w:hAnsi="Times New Roman" w:cs="Times New Roman"/>
                <w:sz w:val="28"/>
                <w:szCs w:val="28"/>
                <w:lang w:val="vi-VN"/>
              </w:rPr>
              <w:t>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Epimedii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17,0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Đạm trúc diệp</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Lophatheri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Đan sâm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Salviae miltiorrhizae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Đảng sâm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Codonopsis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86.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Đăng tâm thảo</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Medulla Junci effuse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Đào nhân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Pruni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40,0 (ép dầu)</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Đậu đen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Vignae cylindricae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Đậu quyển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Vignae cylindricae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90.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Dây đau xươ</w:t>
            </w:r>
            <w:r w:rsidRPr="00040C38">
              <w:rPr>
                <w:rFonts w:ascii="Times New Roman" w:eastAsia="Times New Roman" w:hAnsi="Times New Roman" w:cs="Times New Roman"/>
                <w:sz w:val="28"/>
                <w:szCs w:val="28"/>
              </w:rPr>
              <w:t>n</w:t>
            </w:r>
            <w:r w:rsidRPr="00040C38">
              <w:rPr>
                <w:rFonts w:ascii="Times New Roman" w:eastAsia="Times New Roman" w:hAnsi="Times New Roman" w:cs="Times New Roman"/>
                <w:sz w:val="28"/>
                <w:szCs w:val="28"/>
                <w:lang w:val="vi-VN"/>
              </w:rPr>
              <w:t>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Caulis Tinosporae tomentosae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91.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Dây gắm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Caulis el Radix Gneti montan</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92.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Dây tơ hồng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Cuscutae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93.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Địa cốt bì</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Cortex Lycii chinensis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94.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Địa du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Sanguisorbae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28,0</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95.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Địa liền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Kaempferiae galangae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96.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Địa long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Pheretima</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23,0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97.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Địa phu 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Kochiae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98.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Diếp cá (ngư tinh thảo)</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Houttuyniae cordatae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99.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Diệp hạ châu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Phyllanthi urinarii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Diệp hạ châu đ</w:t>
            </w:r>
            <w:r w:rsidRPr="00040C38">
              <w:rPr>
                <w:rFonts w:ascii="Times New Roman" w:eastAsia="Times New Roman" w:hAnsi="Times New Roman" w:cs="Times New Roman"/>
                <w:sz w:val="28"/>
                <w:szCs w:val="28"/>
              </w:rPr>
              <w:t>ắ</w:t>
            </w:r>
            <w:r w:rsidRPr="00040C38">
              <w:rPr>
                <w:rFonts w:ascii="Times New Roman" w:eastAsia="Times New Roman" w:hAnsi="Times New Roman" w:cs="Times New Roman"/>
                <w:sz w:val="28"/>
                <w:szCs w:val="28"/>
                <w:lang w:val="vi-VN"/>
              </w:rPr>
              <w:t>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Phyllcin</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hi a</w:t>
            </w:r>
            <w:r w:rsidRPr="00040C38">
              <w:rPr>
                <w:rFonts w:ascii="Times New Roman" w:eastAsia="Times New Roman" w:hAnsi="Times New Roman" w:cs="Times New Roman"/>
                <w:i/>
                <w:iCs/>
                <w:sz w:val="28"/>
                <w:szCs w:val="28"/>
              </w:rPr>
              <w:t>m</w:t>
            </w:r>
            <w:r w:rsidRPr="00040C38">
              <w:rPr>
                <w:rFonts w:ascii="Times New Roman" w:eastAsia="Times New Roman" w:hAnsi="Times New Roman" w:cs="Times New Roman"/>
                <w:i/>
                <w:iCs/>
                <w:sz w:val="28"/>
                <w:szCs w:val="28"/>
                <w:lang w:val="vi-VN"/>
              </w:rPr>
              <w:t>ari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Đinh hương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Flos Syzygii aromatici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102.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Đinh lăng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Polysciacis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Đỗ trọng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Cortex Eucommiae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Độc hoạt</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Angelicae pubescentis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Đơn lá đỏ (đơn mặt trời)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Excolecariae cochinchi</w:t>
            </w:r>
            <w:r w:rsidRPr="00040C38">
              <w:rPr>
                <w:rFonts w:ascii="Times New Roman" w:eastAsia="Times New Roman" w:hAnsi="Times New Roman" w:cs="Times New Roman"/>
                <w:i/>
                <w:iCs/>
                <w:sz w:val="28"/>
                <w:szCs w:val="28"/>
              </w:rPr>
              <w:t>ne</w:t>
            </w:r>
            <w:r w:rsidRPr="00040C38">
              <w:rPr>
                <w:rFonts w:ascii="Times New Roman" w:eastAsia="Times New Roman" w:hAnsi="Times New Roman" w:cs="Times New Roman"/>
                <w:i/>
                <w:iCs/>
                <w:sz w:val="28"/>
                <w:szCs w:val="28"/>
                <w:lang w:val="vi-VN"/>
              </w:rPr>
              <w:t>nsis.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Dừa cạn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Catharanthi rosei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Đương qu</w:t>
            </w:r>
            <w:r w:rsidRPr="00040C38">
              <w:rPr>
                <w:rFonts w:ascii="Times New Roman" w:eastAsia="Times New Roman" w:hAnsi="Times New Roman" w:cs="Times New Roman"/>
                <w:sz w:val="28"/>
                <w:szCs w:val="28"/>
              </w:rPr>
              <w:t>y</w:t>
            </w:r>
            <w:r w:rsidRPr="00040C38">
              <w:rPr>
                <w:rFonts w:ascii="Times New Roman" w:eastAsia="Times New Roman" w:hAnsi="Times New Roman" w:cs="Times New Roman"/>
                <w:sz w:val="28"/>
                <w:szCs w:val="28"/>
                <w:lang w:val="vi-VN"/>
              </w:rPr>
              <w:t>di thực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Angelicae acutilobae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vMerge w:val="restar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Đương quy (quy đ</w:t>
            </w:r>
            <w:r w:rsidRPr="00040C38">
              <w:rPr>
                <w:rFonts w:ascii="Times New Roman" w:eastAsia="Times New Roman" w:hAnsi="Times New Roman" w:cs="Times New Roman"/>
                <w:sz w:val="28"/>
                <w:szCs w:val="28"/>
              </w:rPr>
              <w:t>ầ</w:t>
            </w:r>
            <w:r w:rsidRPr="00040C38">
              <w:rPr>
                <w:rFonts w:ascii="Times New Roman" w:eastAsia="Times New Roman" w:hAnsi="Times New Roman" w:cs="Times New Roman"/>
                <w:sz w:val="28"/>
                <w:szCs w:val="28"/>
                <w:lang w:val="vi-VN"/>
              </w:rPr>
              <w:t>u</w:t>
            </w:r>
            <w:r w:rsidRPr="00040C38">
              <w:rPr>
                <w:rFonts w:ascii="Times New Roman" w:eastAsia="Times New Roman" w:hAnsi="Times New Roman" w:cs="Times New Roman"/>
                <w:sz w:val="28"/>
                <w:szCs w:val="28"/>
              </w:rPr>
              <w:t>, </w:t>
            </w:r>
            <w:r w:rsidRPr="00040C38">
              <w:rPr>
                <w:rFonts w:ascii="Times New Roman" w:eastAsia="Times New Roman" w:hAnsi="Times New Roman" w:cs="Times New Roman"/>
                <w:sz w:val="28"/>
                <w:szCs w:val="28"/>
                <w:lang w:val="vi-VN"/>
              </w:rPr>
              <w:t>quy thân)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Angelicae sinensis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 (vi </w:t>
            </w:r>
            <w:r w:rsidRPr="00040C38">
              <w:rPr>
                <w:rFonts w:ascii="Times New Roman" w:eastAsia="Times New Roman" w:hAnsi="Times New Roman" w:cs="Times New Roman"/>
                <w:sz w:val="28"/>
                <w:szCs w:val="28"/>
              </w:rPr>
              <w:t>sao</w:t>
            </w:r>
            <w:r w:rsidRPr="00040C38">
              <w:rPr>
                <w:rFonts w:ascii="Times New Roman" w:eastAsia="Times New Roman" w:hAnsi="Times New Roman" w:cs="Times New Roman"/>
                <w:sz w:val="28"/>
                <w:szCs w:val="28"/>
                <w:lang w:val="vi-VN"/>
              </w:rPr>
              <w:t>)</w:t>
            </w:r>
          </w:p>
        </w:tc>
      </w:tr>
      <w:tr w:rsidR="00040C38" w:rsidRPr="00040C38" w:rsidTr="00040C38">
        <w:trPr>
          <w:tblCellSpacing w:w="0" w:type="dxa"/>
        </w:trPr>
        <w:tc>
          <w:tcPr>
            <w:tcW w:w="0" w:type="auto"/>
            <w:vMerge/>
            <w:tcBorders>
              <w:top w:val="nil"/>
              <w:left w:val="single" w:sz="8" w:space="0" w:color="auto"/>
              <w:bottom w:val="single" w:sz="8" w:space="0" w:color="auto"/>
              <w:right w:val="nil"/>
            </w:tcBorders>
            <w:vAlign w:val="center"/>
            <w:hideMark/>
          </w:tcPr>
          <w:p w:rsidR="00040C38" w:rsidRPr="00040C38" w:rsidRDefault="00040C38" w:rsidP="00040C38">
            <w:pPr>
              <w:spacing w:after="0" w:line="240" w:lineRule="auto"/>
              <w:rPr>
                <w:rFonts w:ascii="Times New Roman" w:eastAsia="Times New Roman" w:hAnsi="Times New Roman" w:cs="Times New Roman"/>
                <w:sz w:val="28"/>
                <w:szCs w:val="28"/>
              </w:rPr>
            </w:pP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Đương quy (Quy vỹ)</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Angelicae sinensis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28,0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 (vi sao)</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Giảo cổ lam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Gynostemmae pentaphylli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110.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Hà diệp (lá sen)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Nelumbinis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111.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Hạ khô thảo</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Spica Prunellae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 (vi sao)</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112.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Hạ khô th</w:t>
            </w:r>
            <w:r w:rsidRPr="00040C38">
              <w:rPr>
                <w:rFonts w:ascii="Times New Roman" w:eastAsia="Times New Roman" w:hAnsi="Times New Roman" w:cs="Times New Roman"/>
                <w:sz w:val="28"/>
                <w:szCs w:val="28"/>
              </w:rPr>
              <w:t>ả</w:t>
            </w:r>
            <w:r w:rsidRPr="00040C38">
              <w:rPr>
                <w:rFonts w:ascii="Times New Roman" w:eastAsia="Times New Roman" w:hAnsi="Times New Roman" w:cs="Times New Roman"/>
                <w:sz w:val="28"/>
                <w:szCs w:val="28"/>
                <w:lang w:val="vi-VN"/>
              </w:rPr>
              <w:t>o (Cải trời)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Blumea lacera</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113.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Hà thủ ô đỏ</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Fallopiae multiflorae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27,0 (chế đậu đen)</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114.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Hải kim sa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Spora Lygodii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115.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Hải mã (Cá ngựa)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Hippocampus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11</w:t>
            </w:r>
            <w:r w:rsidRPr="00040C38">
              <w:rPr>
                <w:rFonts w:ascii="Times New Roman" w:eastAsia="Times New Roman" w:hAnsi="Times New Roman" w:cs="Times New Roman"/>
                <w:sz w:val="28"/>
                <w:szCs w:val="28"/>
                <w:lang w:val="vi-VN"/>
              </w:rPr>
              <w:lastRenderedPageBreak/>
              <w:t>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Hải tảo (Rong)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Sargassum</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65,0 (loại rễ)</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117.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Hạnh nhân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Armeniacae amarum</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35,0 (b</w:t>
            </w:r>
            <w:r w:rsidRPr="00040C38">
              <w:rPr>
                <w:rFonts w:ascii="Times New Roman" w:eastAsia="Times New Roman" w:hAnsi="Times New Roman" w:cs="Times New Roman"/>
                <w:sz w:val="28"/>
                <w:szCs w:val="28"/>
              </w:rPr>
              <w:t>ỏ</w:t>
            </w:r>
            <w:r w:rsidRPr="00040C38">
              <w:rPr>
                <w:rFonts w:ascii="Times New Roman" w:eastAsia="Times New Roman" w:hAnsi="Times New Roman" w:cs="Times New Roman"/>
                <w:sz w:val="28"/>
                <w:szCs w:val="28"/>
                <w:lang w:val="vi-VN"/>
              </w:rPr>
              <w:t>vỏ sao vàng)</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118.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Hạt bí ngô</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Cucurbitae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119.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Hậu phác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Cortex Syzygii cuminii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Hậu phác nam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Cortex Cinnamomi iners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Hoa dại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Flos Plumeriae rubrae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Hoắc hương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Pogoslemonis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rPr>
              <w:t>H</w:t>
            </w:r>
            <w:r w:rsidRPr="00040C38">
              <w:rPr>
                <w:rFonts w:ascii="Times New Roman" w:eastAsia="Times New Roman" w:hAnsi="Times New Roman" w:cs="Times New Roman"/>
                <w:sz w:val="28"/>
                <w:szCs w:val="28"/>
                <w:lang w:val="vi-VN"/>
              </w:rPr>
              <w:t>oài sơn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Dioscoreae persimilis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35,0 (sao vàng với cám)</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Hoàng bá</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Cortex Phellodendri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5,0 (Rửa sạch, c</w:t>
            </w:r>
            <w:r w:rsidRPr="00040C38">
              <w:rPr>
                <w:rFonts w:ascii="Times New Roman" w:eastAsia="Times New Roman" w:hAnsi="Times New Roman" w:cs="Times New Roman"/>
                <w:sz w:val="28"/>
                <w:szCs w:val="28"/>
              </w:rPr>
              <w:t>ắ</w:t>
            </w:r>
            <w:r w:rsidRPr="00040C38">
              <w:rPr>
                <w:rFonts w:ascii="Times New Roman" w:eastAsia="Times New Roman" w:hAnsi="Times New Roman" w:cs="Times New Roman"/>
                <w:sz w:val="28"/>
                <w:szCs w:val="28"/>
                <w:lang w:val="vi-VN"/>
              </w:rPr>
              <w:t>t khúc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rPr>
              <w:t>H</w:t>
            </w:r>
            <w:r w:rsidRPr="00040C38">
              <w:rPr>
                <w:rFonts w:ascii="Times New Roman" w:eastAsia="Times New Roman" w:hAnsi="Times New Roman" w:cs="Times New Roman"/>
                <w:sz w:val="28"/>
                <w:szCs w:val="28"/>
                <w:lang w:val="vi-VN"/>
              </w:rPr>
              <w:t>o</w:t>
            </w:r>
            <w:r w:rsidRPr="00040C38">
              <w:rPr>
                <w:rFonts w:ascii="Times New Roman" w:eastAsia="Times New Roman" w:hAnsi="Times New Roman" w:cs="Times New Roman"/>
                <w:sz w:val="28"/>
                <w:szCs w:val="28"/>
              </w:rPr>
              <w:t>à</w:t>
            </w:r>
            <w:r w:rsidRPr="00040C38">
              <w:rPr>
                <w:rFonts w:ascii="Times New Roman" w:eastAsia="Times New Roman" w:hAnsi="Times New Roman" w:cs="Times New Roman"/>
                <w:sz w:val="28"/>
                <w:szCs w:val="28"/>
                <w:lang w:val="vi-VN"/>
              </w:rPr>
              <w:t>n</w:t>
            </w:r>
            <w:r w:rsidRPr="00040C38">
              <w:rPr>
                <w:rFonts w:ascii="Times New Roman" w:eastAsia="Times New Roman" w:hAnsi="Times New Roman" w:cs="Times New Roman"/>
                <w:sz w:val="28"/>
                <w:szCs w:val="28"/>
              </w:rPr>
              <w:t>g</w:t>
            </w:r>
            <w:r w:rsidRPr="00040C38">
              <w:rPr>
                <w:rFonts w:ascii="Times New Roman" w:eastAsia="Times New Roman" w:hAnsi="Times New Roman" w:cs="Times New Roman"/>
                <w:sz w:val="28"/>
                <w:szCs w:val="28"/>
                <w:lang w:val="vi-VN"/>
              </w:rPr>
              <w:t> bá nam (núc nác)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Cortex Oroxyli indici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5.0 (R</w:t>
            </w:r>
            <w:r w:rsidRPr="00040C38">
              <w:rPr>
                <w:rFonts w:ascii="Times New Roman" w:eastAsia="Times New Roman" w:hAnsi="Times New Roman" w:cs="Times New Roman"/>
                <w:sz w:val="28"/>
                <w:szCs w:val="28"/>
              </w:rPr>
              <w:t>ử</w:t>
            </w:r>
            <w:r w:rsidRPr="00040C38">
              <w:rPr>
                <w:rFonts w:ascii="Times New Roman" w:eastAsia="Times New Roman" w:hAnsi="Times New Roman" w:cs="Times New Roman"/>
                <w:sz w:val="28"/>
                <w:szCs w:val="28"/>
                <w:lang w:val="vi-VN"/>
              </w:rPr>
              <w:t>a sạch, c</w:t>
            </w:r>
            <w:r w:rsidRPr="00040C38">
              <w:rPr>
                <w:rFonts w:ascii="Times New Roman" w:eastAsia="Times New Roman" w:hAnsi="Times New Roman" w:cs="Times New Roman"/>
                <w:sz w:val="28"/>
                <w:szCs w:val="28"/>
              </w:rPr>
              <w:t>ắ</w:t>
            </w:r>
            <w:r w:rsidRPr="00040C38">
              <w:rPr>
                <w:rFonts w:ascii="Times New Roman" w:eastAsia="Times New Roman" w:hAnsi="Times New Roman" w:cs="Times New Roman"/>
                <w:sz w:val="28"/>
                <w:szCs w:val="28"/>
                <w:lang w:val="vi-VN"/>
              </w:rPr>
              <w:t>t khúc)</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Hoàng cầm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Scutellariae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32,0</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Hoàng đằng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Caulis et Radix Fibraureae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rPr>
              <w:t>H</w:t>
            </w:r>
            <w:r w:rsidRPr="00040C38">
              <w:rPr>
                <w:rFonts w:ascii="Times New Roman" w:eastAsia="Times New Roman" w:hAnsi="Times New Roman" w:cs="Times New Roman"/>
                <w:sz w:val="28"/>
                <w:szCs w:val="28"/>
                <w:lang w:val="vi-VN"/>
              </w:rPr>
              <w:t>oàng kỳ</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Astragali membranacei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Hoàng liên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Coptidis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17,0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22,0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Ho</w:t>
            </w:r>
            <w:r w:rsidRPr="00040C38">
              <w:rPr>
                <w:rFonts w:ascii="Times New Roman" w:eastAsia="Times New Roman" w:hAnsi="Times New Roman" w:cs="Times New Roman"/>
                <w:sz w:val="28"/>
                <w:szCs w:val="28"/>
              </w:rPr>
              <w:t>à</w:t>
            </w:r>
            <w:r w:rsidRPr="00040C38">
              <w:rPr>
                <w:rFonts w:ascii="Times New Roman" w:eastAsia="Times New Roman" w:hAnsi="Times New Roman" w:cs="Times New Roman"/>
                <w:sz w:val="28"/>
                <w:szCs w:val="28"/>
                <w:lang w:val="vi-VN"/>
              </w:rPr>
              <w:t>n</w:t>
            </w:r>
            <w:r w:rsidRPr="00040C38">
              <w:rPr>
                <w:rFonts w:ascii="Times New Roman" w:eastAsia="Times New Roman" w:hAnsi="Times New Roman" w:cs="Times New Roman"/>
                <w:sz w:val="28"/>
                <w:szCs w:val="28"/>
              </w:rPr>
              <w:t>g</w:t>
            </w:r>
            <w:r w:rsidRPr="00040C38">
              <w:rPr>
                <w:rFonts w:ascii="Times New Roman" w:eastAsia="Times New Roman" w:hAnsi="Times New Roman" w:cs="Times New Roman"/>
                <w:sz w:val="28"/>
                <w:szCs w:val="28"/>
                <w:lang w:val="vi-VN"/>
              </w:rPr>
              <w:t> nàn (chế)</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Cotex Strychni wallichianae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Hoàng tinh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Polygona</w:t>
            </w:r>
            <w:r w:rsidRPr="00040C38">
              <w:rPr>
                <w:rFonts w:ascii="Times New Roman" w:eastAsia="Times New Roman" w:hAnsi="Times New Roman" w:cs="Times New Roman"/>
                <w:i/>
                <w:iCs/>
                <w:sz w:val="28"/>
                <w:szCs w:val="28"/>
              </w:rPr>
              <w:t>ti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132.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Hoạt thạch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Talcum</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w:t>
            </w:r>
            <w:r w:rsidRPr="00040C38">
              <w:rPr>
                <w:rFonts w:ascii="Times New Roman" w:eastAsia="Times New Roman" w:hAnsi="Times New Roman" w:cs="Times New Roman"/>
                <w:sz w:val="28"/>
                <w:szCs w:val="28"/>
              </w:rPr>
              <w:t>òe</w:t>
            </w:r>
            <w:r w:rsidRPr="00040C38">
              <w:rPr>
                <w:rFonts w:ascii="Times New Roman" w:eastAsia="Times New Roman" w:hAnsi="Times New Roman" w:cs="Times New Roman"/>
                <w:sz w:val="28"/>
                <w:szCs w:val="28"/>
                <w:lang w:val="vi-VN"/>
              </w:rPr>
              <w:t> hoa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Flos Styphnolobii japonici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45,0</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Hồng hoa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Flos Carthami tinctorii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Húng chanh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Plectranthi amboinici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Hương gia bì</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Cortex Periplopcae radicis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w:t>
            </w:r>
            <w:r w:rsidRPr="00040C38">
              <w:rPr>
                <w:rFonts w:ascii="Times New Roman" w:eastAsia="Times New Roman" w:hAnsi="Times New Roman" w:cs="Times New Roman"/>
                <w:sz w:val="28"/>
                <w:szCs w:val="28"/>
              </w:rPr>
              <w:t>ương</w:t>
            </w:r>
            <w:r w:rsidRPr="00040C38">
              <w:rPr>
                <w:rFonts w:ascii="Times New Roman" w:eastAsia="Times New Roman" w:hAnsi="Times New Roman" w:cs="Times New Roman"/>
                <w:sz w:val="28"/>
                <w:szCs w:val="28"/>
                <w:lang w:val="vi-VN"/>
              </w:rPr>
              <w:t> nhu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Ocimi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Hương phụ</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Cyperi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30,0 (tứ chế)</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Huyền hồ</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Tuber Corydalis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140.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Huyền sâm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Scrophular</w:t>
            </w:r>
            <w:r w:rsidRPr="00040C38">
              <w:rPr>
                <w:rFonts w:ascii="Times New Roman" w:eastAsia="Times New Roman" w:hAnsi="Times New Roman" w:cs="Times New Roman"/>
                <w:i/>
                <w:iCs/>
                <w:sz w:val="28"/>
                <w:szCs w:val="28"/>
              </w:rPr>
              <w:t>i</w:t>
            </w:r>
            <w:r w:rsidRPr="00040C38">
              <w:rPr>
                <w:rFonts w:ascii="Times New Roman" w:eastAsia="Times New Roman" w:hAnsi="Times New Roman" w:cs="Times New Roman"/>
                <w:i/>
                <w:iCs/>
                <w:sz w:val="28"/>
                <w:szCs w:val="28"/>
                <w:lang w:val="vi-VN"/>
              </w:rPr>
              <w:t>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141.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Huyết dụ</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Cor</w:t>
            </w:r>
            <w:r w:rsidRPr="00040C38">
              <w:rPr>
                <w:rFonts w:ascii="Times New Roman" w:eastAsia="Times New Roman" w:hAnsi="Times New Roman" w:cs="Times New Roman"/>
                <w:i/>
                <w:iCs/>
                <w:sz w:val="28"/>
                <w:szCs w:val="28"/>
              </w:rPr>
              <w:t>d</w:t>
            </w:r>
            <w:r w:rsidRPr="00040C38">
              <w:rPr>
                <w:rFonts w:ascii="Times New Roman" w:eastAsia="Times New Roman" w:hAnsi="Times New Roman" w:cs="Times New Roman"/>
                <w:i/>
                <w:iCs/>
                <w:sz w:val="28"/>
                <w:szCs w:val="28"/>
                <w:lang w:val="vi-VN"/>
              </w:rPr>
              <w:t>ylines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142.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Huyết giác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Lignum Dracaenae cambod</w:t>
            </w:r>
            <w:r w:rsidRPr="00040C38">
              <w:rPr>
                <w:rFonts w:ascii="Times New Roman" w:eastAsia="Times New Roman" w:hAnsi="Times New Roman" w:cs="Times New Roman"/>
                <w:i/>
                <w:iCs/>
                <w:sz w:val="28"/>
                <w:szCs w:val="28"/>
              </w:rPr>
              <w:t>i</w:t>
            </w:r>
            <w:r w:rsidRPr="00040C38">
              <w:rPr>
                <w:rFonts w:ascii="Times New Roman" w:eastAsia="Times New Roman" w:hAnsi="Times New Roman" w:cs="Times New Roman"/>
                <w:i/>
                <w:iCs/>
                <w:sz w:val="28"/>
                <w:szCs w:val="28"/>
                <w:lang w:val="vi-VN"/>
              </w:rPr>
              <w:t>anae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143.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Hy thiêm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Siegesbeckiae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144.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rPr>
              <w:t>Í</w:t>
            </w:r>
            <w:r w:rsidRPr="00040C38">
              <w:rPr>
                <w:rFonts w:ascii="Times New Roman" w:eastAsia="Times New Roman" w:hAnsi="Times New Roman" w:cs="Times New Roman"/>
                <w:sz w:val="28"/>
                <w:szCs w:val="28"/>
                <w:lang w:val="vi-VN"/>
              </w:rPr>
              <w:t>ch mẫu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Leonuri japonica</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145.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rPr>
              <w:t>Í</w:t>
            </w:r>
            <w:r w:rsidRPr="00040C38">
              <w:rPr>
                <w:rFonts w:ascii="Times New Roman" w:eastAsia="Times New Roman" w:hAnsi="Times New Roman" w:cs="Times New Roman"/>
                <w:sz w:val="28"/>
                <w:szCs w:val="28"/>
                <w:lang w:val="vi-VN"/>
              </w:rPr>
              <w:t>ch trí nhân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Alpiniae oxyphyllae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146.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Ké đầu ngựa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Xan</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hii strumarii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147.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Kê huyết đ</w:t>
            </w:r>
            <w:r w:rsidRPr="00040C38">
              <w:rPr>
                <w:rFonts w:ascii="Times New Roman" w:eastAsia="Times New Roman" w:hAnsi="Times New Roman" w:cs="Times New Roman"/>
                <w:sz w:val="28"/>
                <w:szCs w:val="28"/>
              </w:rPr>
              <w:t>ằ</w:t>
            </w:r>
            <w:r w:rsidRPr="00040C38">
              <w:rPr>
                <w:rFonts w:ascii="Times New Roman" w:eastAsia="Times New Roman" w:hAnsi="Times New Roman" w:cs="Times New Roman"/>
                <w:sz w:val="28"/>
                <w:szCs w:val="28"/>
                <w:lang w:val="vi-VN"/>
              </w:rPr>
              <w:t>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Caulis Spatholobi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148.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Kê nội kim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Endothelium Corneum Gigeriae Ga</w:t>
            </w:r>
            <w:r w:rsidRPr="00040C38">
              <w:rPr>
                <w:rFonts w:ascii="Times New Roman" w:eastAsia="Times New Roman" w:hAnsi="Times New Roman" w:cs="Times New Roman"/>
                <w:i/>
                <w:iCs/>
                <w:sz w:val="28"/>
                <w:szCs w:val="28"/>
              </w:rPr>
              <w:t>lli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149.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Kha t</w:t>
            </w:r>
            <w:r w:rsidRPr="00040C38">
              <w:rPr>
                <w:rFonts w:ascii="Times New Roman" w:eastAsia="Times New Roman" w:hAnsi="Times New Roman" w:cs="Times New Roman"/>
                <w:sz w:val="28"/>
                <w:szCs w:val="28"/>
              </w:rPr>
              <w: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Terminaliae chebulae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Khiếm thực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Euryales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 (sao cám)</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Khiên ngưu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Ipomoeae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Khổ qua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Momordicae charantiae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Khổ sâm cho lá</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Tonkinensis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Khoản đông hoa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Flos Tussilagin</w:t>
            </w:r>
            <w:r w:rsidRPr="00040C38">
              <w:rPr>
                <w:rFonts w:ascii="Times New Roman" w:eastAsia="Times New Roman" w:hAnsi="Times New Roman" w:cs="Times New Roman"/>
                <w:i/>
                <w:iCs/>
                <w:sz w:val="28"/>
                <w:szCs w:val="28"/>
              </w:rPr>
              <w:t>i</w:t>
            </w:r>
            <w:r w:rsidRPr="00040C38">
              <w:rPr>
                <w:rFonts w:ascii="Times New Roman" w:eastAsia="Times New Roman" w:hAnsi="Times New Roman" w:cs="Times New Roman"/>
                <w:i/>
                <w:iCs/>
                <w:sz w:val="28"/>
                <w:szCs w:val="28"/>
                <w:lang w:val="vi-VN"/>
              </w:rPr>
              <w:t>s farfarae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Khương hoàng (Nghệ vàng)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Curcumae longae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 (vi sao)</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Khương hoạt</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et Radix Notoplerygii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 (vi sao)</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Kim anh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Rosae laevigatae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 (bỏ hạt)</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Kim ngân đ</w:t>
            </w:r>
            <w:r w:rsidRPr="00040C38">
              <w:rPr>
                <w:rFonts w:ascii="Times New Roman" w:eastAsia="Times New Roman" w:hAnsi="Times New Roman" w:cs="Times New Roman"/>
                <w:sz w:val="28"/>
                <w:szCs w:val="28"/>
              </w:rPr>
              <w:t>ằ</w:t>
            </w:r>
            <w:r w:rsidRPr="00040C38">
              <w:rPr>
                <w:rFonts w:ascii="Times New Roman" w:eastAsia="Times New Roman" w:hAnsi="Times New Roman" w:cs="Times New Roman"/>
                <w:sz w:val="28"/>
                <w:szCs w:val="28"/>
                <w:lang w:val="vi-VN"/>
              </w:rPr>
              <w:t>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Lonicerae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 (vi sao)</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Kim ngân hoa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Flos Lonicerae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160.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Kim tiền thảo</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Desmodii styracifolii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 (vi sao)</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161.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Kinh giới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Eisholtziae cilia</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40,0</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162.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rPr>
              <w:t>L</w:t>
            </w:r>
            <w:r w:rsidRPr="00040C38">
              <w:rPr>
                <w:rFonts w:ascii="Times New Roman" w:eastAsia="Times New Roman" w:hAnsi="Times New Roman" w:cs="Times New Roman"/>
                <w:sz w:val="28"/>
                <w:szCs w:val="28"/>
                <w:lang w:val="vi-VN"/>
              </w:rPr>
              <w:t>a bạc 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Raphani sa</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iva</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163.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La hán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Momordicae grosvenorii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164.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Lá khôi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Adisae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165.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Lá lốt</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Pieris lolot</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166.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Lá móng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Lawsoniae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167.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Lạc tiên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Passi</w:t>
            </w:r>
            <w:r w:rsidRPr="00040C38">
              <w:rPr>
                <w:rFonts w:ascii="Times New Roman" w:eastAsia="Times New Roman" w:hAnsi="Times New Roman" w:cs="Times New Roman"/>
                <w:i/>
                <w:iCs/>
                <w:sz w:val="28"/>
                <w:szCs w:val="28"/>
              </w:rPr>
              <w:t>f</w:t>
            </w:r>
            <w:r w:rsidRPr="00040C38">
              <w:rPr>
                <w:rFonts w:ascii="Times New Roman" w:eastAsia="Times New Roman" w:hAnsi="Times New Roman" w:cs="Times New Roman"/>
                <w:i/>
                <w:iCs/>
                <w:sz w:val="28"/>
                <w:szCs w:val="28"/>
                <w:lang w:val="vi-VN"/>
              </w:rPr>
              <w:t>lorae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168.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Lệ chi hạch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Litchi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6,0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169.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Liên kiều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F</w:t>
            </w:r>
            <w:r w:rsidRPr="00040C38">
              <w:rPr>
                <w:rFonts w:ascii="Times New Roman" w:eastAsia="Times New Roman" w:hAnsi="Times New Roman" w:cs="Times New Roman"/>
                <w:i/>
                <w:iCs/>
                <w:sz w:val="28"/>
                <w:szCs w:val="28"/>
              </w:rPr>
              <w:t>o</w:t>
            </w:r>
            <w:r w:rsidRPr="00040C38">
              <w:rPr>
                <w:rFonts w:ascii="Times New Roman" w:eastAsia="Times New Roman" w:hAnsi="Times New Roman" w:cs="Times New Roman"/>
                <w:i/>
                <w:iCs/>
                <w:sz w:val="28"/>
                <w:szCs w:val="28"/>
                <w:lang w:val="vi-VN"/>
              </w:rPr>
              <w:t>rsythiae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 (bỏ hạt)</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170.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Liên nhục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Ne</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umbinis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171.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Liên tâm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Embryo Nelumbinis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172.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Liên tu (Tua nhị)</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Stamen Nelumbinis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173.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Linh chi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Ganoderma</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174.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Lô hội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Aloe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175.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Lộc nhung (Hươu/Na</w:t>
            </w:r>
            <w:r w:rsidRPr="00040C38">
              <w:rPr>
                <w:rFonts w:ascii="Times New Roman" w:eastAsia="Times New Roman" w:hAnsi="Times New Roman" w:cs="Times New Roman"/>
                <w:sz w:val="28"/>
                <w:szCs w:val="28"/>
              </w:rPr>
              <w:t>i</w:t>
            </w:r>
            <w:r w:rsidRPr="00040C38">
              <w:rPr>
                <w:rFonts w:ascii="Times New Roman" w:eastAsia="Times New Roman" w:hAnsi="Times New Roman" w:cs="Times New Roman"/>
                <w:sz w:val="28"/>
                <w:szCs w:val="28"/>
                <w:lang w:val="vi-VN"/>
              </w:rPr>
              <w:t>)</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Cornu Cervi pantotrichum</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80,0 (sấy khô, tán bột)</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176.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Long đởm th</w:t>
            </w:r>
            <w:r w:rsidRPr="00040C38">
              <w:rPr>
                <w:rFonts w:ascii="Times New Roman" w:eastAsia="Times New Roman" w:hAnsi="Times New Roman" w:cs="Times New Roman"/>
                <w:sz w:val="28"/>
                <w:szCs w:val="28"/>
              </w:rPr>
              <w:t>ả</w:t>
            </w:r>
            <w:r w:rsidRPr="00040C38">
              <w:rPr>
                <w:rFonts w:ascii="Times New Roman" w:eastAsia="Times New Roman" w:hAnsi="Times New Roman" w:cs="Times New Roman"/>
                <w:sz w:val="28"/>
                <w:szCs w:val="28"/>
                <w:lang w:val="vi-VN"/>
              </w:rPr>
              <w:t>o</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et rhizoma Gentianae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177.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Long não</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Cinnamomum camphora</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178.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Long nhãn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Arillus Longan</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 (dùng sống)</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179.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Lức (lá)/Tên khác: Hải sài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Plucheae pteropodae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Lức (Sài hồ nam)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Plucheae pteropodae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Lục thần khúc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Massa medicata fermentata</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Mã đề</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Plantaginis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vMerge w:val="restar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Ma hoàng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Ephedrae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0" w:type="auto"/>
            <w:vMerge/>
            <w:tcBorders>
              <w:top w:val="nil"/>
              <w:left w:val="single" w:sz="8" w:space="0" w:color="auto"/>
              <w:bottom w:val="single" w:sz="8" w:space="0" w:color="auto"/>
              <w:right w:val="nil"/>
            </w:tcBorders>
            <w:vAlign w:val="center"/>
            <w:hideMark/>
          </w:tcPr>
          <w:p w:rsidR="00040C38" w:rsidRPr="00040C38" w:rsidRDefault="00040C38" w:rsidP="00040C38">
            <w:pPr>
              <w:spacing w:after="0" w:line="240" w:lineRule="auto"/>
              <w:rPr>
                <w:rFonts w:ascii="Times New Roman" w:eastAsia="Times New Roman" w:hAnsi="Times New Roman" w:cs="Times New Roman"/>
                <w:sz w:val="28"/>
                <w:szCs w:val="28"/>
              </w:rPr>
            </w:pP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Ma hoàng căn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Ephedrae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Mã tiền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Strychni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24,0 (chế theo quy </w:t>
            </w:r>
            <w:r w:rsidRPr="00040C38">
              <w:rPr>
                <w:rFonts w:ascii="Times New Roman" w:eastAsia="Times New Roman" w:hAnsi="Times New Roman" w:cs="Times New Roman"/>
                <w:sz w:val="28"/>
                <w:szCs w:val="28"/>
                <w:shd w:val="clear" w:color="auto" w:fill="FFFFFF"/>
                <w:lang w:val="vi-VN"/>
              </w:rPr>
              <w:t>trình</w:t>
            </w:r>
            <w:r w:rsidRPr="00040C38">
              <w:rPr>
                <w:rFonts w:ascii="Times New Roman" w:eastAsia="Times New Roman" w:hAnsi="Times New Roman" w:cs="Times New Roman"/>
                <w:sz w:val="28"/>
                <w:szCs w:val="28"/>
                <w:lang w:val="vi-VN"/>
              </w:rPr>
              <w:t>)</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Mạch môn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Ophi</w:t>
            </w:r>
            <w:r w:rsidRPr="00040C38">
              <w:rPr>
                <w:rFonts w:ascii="Times New Roman" w:eastAsia="Times New Roman" w:hAnsi="Times New Roman" w:cs="Times New Roman"/>
                <w:i/>
                <w:iCs/>
                <w:sz w:val="28"/>
                <w:szCs w:val="28"/>
              </w:rPr>
              <w:t>o</w:t>
            </w:r>
            <w:r w:rsidRPr="00040C38">
              <w:rPr>
                <w:rFonts w:ascii="Times New Roman" w:eastAsia="Times New Roman" w:hAnsi="Times New Roman" w:cs="Times New Roman"/>
                <w:i/>
                <w:iCs/>
                <w:sz w:val="28"/>
                <w:szCs w:val="28"/>
                <w:lang w:val="vi-VN"/>
              </w:rPr>
              <w:t>pogonis </w:t>
            </w:r>
            <w:r w:rsidRPr="00040C38">
              <w:rPr>
                <w:rFonts w:ascii="Times New Roman" w:eastAsia="Times New Roman" w:hAnsi="Times New Roman" w:cs="Times New Roman"/>
                <w:i/>
                <w:iCs/>
                <w:sz w:val="28"/>
                <w:szCs w:val="28"/>
              </w:rPr>
              <w:t>j</w:t>
            </w:r>
            <w:r w:rsidRPr="00040C38">
              <w:rPr>
                <w:rFonts w:ascii="Times New Roman" w:eastAsia="Times New Roman" w:hAnsi="Times New Roman" w:cs="Times New Roman"/>
                <w:i/>
                <w:iCs/>
                <w:sz w:val="28"/>
                <w:szCs w:val="28"/>
                <w:lang w:val="vi-VN"/>
              </w:rPr>
              <w:t>aponici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 (b</w:t>
            </w:r>
            <w:r w:rsidRPr="00040C38">
              <w:rPr>
                <w:rFonts w:ascii="Times New Roman" w:eastAsia="Times New Roman" w:hAnsi="Times New Roman" w:cs="Times New Roman"/>
                <w:sz w:val="28"/>
                <w:szCs w:val="28"/>
              </w:rPr>
              <w:t>ỏ</w:t>
            </w:r>
            <w:r w:rsidRPr="00040C38">
              <w:rPr>
                <w:rFonts w:ascii="Times New Roman" w:eastAsia="Times New Roman" w:hAnsi="Times New Roman" w:cs="Times New Roman"/>
                <w:sz w:val="28"/>
                <w:szCs w:val="28"/>
                <w:lang w:val="vi-VN"/>
              </w:rPr>
              <w:t>lõi)</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Mạch nha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Hordei germinatus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Mạn kinh 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Vitic</w:t>
            </w:r>
            <w:r w:rsidRPr="00040C38">
              <w:rPr>
                <w:rFonts w:ascii="Times New Roman" w:eastAsia="Times New Roman" w:hAnsi="Times New Roman" w:cs="Times New Roman"/>
                <w:i/>
                <w:iCs/>
                <w:sz w:val="28"/>
                <w:szCs w:val="28"/>
              </w:rPr>
              <w:t>i</w:t>
            </w:r>
            <w:r w:rsidRPr="00040C38">
              <w:rPr>
                <w:rFonts w:ascii="Times New Roman" w:eastAsia="Times New Roman" w:hAnsi="Times New Roman" w:cs="Times New Roman"/>
                <w:i/>
                <w:iCs/>
                <w:sz w:val="28"/>
                <w:szCs w:val="28"/>
                <w:lang w:val="vi-VN"/>
              </w:rPr>
              <w:t>s trifoliate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Mần tr</w:t>
            </w:r>
            <w:r w:rsidRPr="00040C38">
              <w:rPr>
                <w:rFonts w:ascii="Times New Roman" w:eastAsia="Times New Roman" w:hAnsi="Times New Roman" w:cs="Times New Roman"/>
                <w:sz w:val="28"/>
                <w:szCs w:val="28"/>
              </w:rPr>
              <w:t>ầ</w:t>
            </w:r>
            <w:r w:rsidRPr="00040C38">
              <w:rPr>
                <w:rFonts w:ascii="Times New Roman" w:eastAsia="Times New Roman" w:hAnsi="Times New Roman" w:cs="Times New Roman"/>
                <w:sz w:val="28"/>
                <w:szCs w:val="28"/>
                <w:lang w:val="vi-VN"/>
              </w:rPr>
              <w:t>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Eleusine Indica</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80,0 (tươi sấy khô)</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Mật mông hoa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Flos Buddleiae officinalis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190.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Mật ong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Mel</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191.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w:t>
            </w:r>
            <w:r w:rsidRPr="00040C38">
              <w:rPr>
                <w:rFonts w:ascii="Times New Roman" w:eastAsia="Times New Roman" w:hAnsi="Times New Roman" w:cs="Times New Roman"/>
                <w:sz w:val="28"/>
                <w:szCs w:val="28"/>
              </w:rPr>
              <w:t>ẫ</w:t>
            </w:r>
            <w:r w:rsidRPr="00040C38">
              <w:rPr>
                <w:rFonts w:ascii="Times New Roman" w:eastAsia="Times New Roman" w:hAnsi="Times New Roman" w:cs="Times New Roman"/>
                <w:sz w:val="28"/>
                <w:szCs w:val="28"/>
                <w:lang w:val="vi-VN"/>
              </w:rPr>
              <w:t>u đơn b</w:t>
            </w:r>
            <w:r w:rsidRPr="00040C38">
              <w:rPr>
                <w:rFonts w:ascii="Times New Roman" w:eastAsia="Times New Roman" w:hAnsi="Times New Roman" w:cs="Times New Roman"/>
                <w:sz w:val="28"/>
                <w:szCs w:val="28"/>
              </w:rPr>
              <w:t>ì</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Cortex Paeoniae suffruticosae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192.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w:t>
            </w:r>
            <w:r w:rsidRPr="00040C38">
              <w:rPr>
                <w:rFonts w:ascii="Times New Roman" w:eastAsia="Times New Roman" w:hAnsi="Times New Roman" w:cs="Times New Roman"/>
                <w:sz w:val="28"/>
                <w:szCs w:val="28"/>
              </w:rPr>
              <w:t>ẫ</w:t>
            </w:r>
            <w:r w:rsidRPr="00040C38">
              <w:rPr>
                <w:rFonts w:ascii="Times New Roman" w:eastAsia="Times New Roman" w:hAnsi="Times New Roman" w:cs="Times New Roman"/>
                <w:sz w:val="28"/>
                <w:szCs w:val="28"/>
                <w:lang w:val="vi-VN"/>
              </w:rPr>
              <w:t>u kinh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Viticis negundo</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193.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w:t>
            </w:r>
            <w:r w:rsidRPr="00040C38">
              <w:rPr>
                <w:rFonts w:ascii="Times New Roman" w:eastAsia="Times New Roman" w:hAnsi="Times New Roman" w:cs="Times New Roman"/>
                <w:sz w:val="28"/>
                <w:szCs w:val="28"/>
              </w:rPr>
              <w:t>ẫ</w:t>
            </w:r>
            <w:r w:rsidRPr="00040C38">
              <w:rPr>
                <w:rFonts w:ascii="Times New Roman" w:eastAsia="Times New Roman" w:hAnsi="Times New Roman" w:cs="Times New Roman"/>
                <w:sz w:val="28"/>
                <w:szCs w:val="28"/>
                <w:lang w:val="vi-VN"/>
              </w:rPr>
              <w:t>u lệ</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Concha Ostreae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 (nung)</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194.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Mía dò</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Costi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195.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Miết giáp</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Carapax Trionycis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196.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Mỏ quạ</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w:t>
            </w:r>
            <w:r w:rsidRPr="00040C38">
              <w:rPr>
                <w:rFonts w:ascii="Times New Roman" w:eastAsia="Times New Roman" w:hAnsi="Times New Roman" w:cs="Times New Roman"/>
                <w:i/>
                <w:iCs/>
                <w:sz w:val="28"/>
                <w:szCs w:val="28"/>
              </w:rPr>
              <w:t>b</w:t>
            </w:r>
            <w:r w:rsidRPr="00040C38">
              <w:rPr>
                <w:rFonts w:ascii="Times New Roman" w:eastAsia="Times New Roman" w:hAnsi="Times New Roman" w:cs="Times New Roman"/>
                <w:i/>
                <w:iCs/>
                <w:sz w:val="28"/>
                <w:szCs w:val="28"/>
                <w:lang w:val="vi-VN"/>
              </w:rPr>
              <w:t>a Maclurae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197.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Mơ tam th</w:t>
            </w:r>
            <w:r w:rsidRPr="00040C38">
              <w:rPr>
                <w:rFonts w:ascii="Times New Roman" w:eastAsia="Times New Roman" w:hAnsi="Times New Roman" w:cs="Times New Roman"/>
                <w:sz w:val="28"/>
                <w:szCs w:val="28"/>
              </w:rPr>
              <w:t>ể</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w:t>
            </w:r>
            <w:r w:rsidRPr="00040C38">
              <w:rPr>
                <w:rFonts w:ascii="Times New Roman" w:eastAsia="Times New Roman" w:hAnsi="Times New Roman" w:cs="Times New Roman"/>
                <w:i/>
                <w:iCs/>
                <w:sz w:val="28"/>
                <w:szCs w:val="28"/>
              </w:rPr>
              <w:t>b</w:t>
            </w:r>
            <w:r w:rsidRPr="00040C38">
              <w:rPr>
                <w:rFonts w:ascii="Times New Roman" w:eastAsia="Times New Roman" w:hAnsi="Times New Roman" w:cs="Times New Roman"/>
                <w:i/>
                <w:iCs/>
                <w:sz w:val="28"/>
                <w:szCs w:val="28"/>
                <w:lang w:val="vi-VN"/>
              </w:rPr>
              <w:t>a Paederiae lanuginosae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198.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Mộc h</w:t>
            </w:r>
            <w:r w:rsidRPr="00040C38">
              <w:rPr>
                <w:rFonts w:ascii="Times New Roman" w:eastAsia="Times New Roman" w:hAnsi="Times New Roman" w:cs="Times New Roman"/>
                <w:sz w:val="28"/>
                <w:szCs w:val="28"/>
              </w:rPr>
              <w:t>ươ</w:t>
            </w:r>
            <w:r w:rsidRPr="00040C38">
              <w:rPr>
                <w:rFonts w:ascii="Times New Roman" w:eastAsia="Times New Roman" w:hAnsi="Times New Roman" w:cs="Times New Roman"/>
                <w:sz w:val="28"/>
                <w:szCs w:val="28"/>
                <w:lang w:val="vi-VN"/>
              </w:rPr>
              <w:t>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Saussureae lappae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199.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rPr>
              <w:t>M</w:t>
            </w:r>
            <w:r w:rsidRPr="00040C38">
              <w:rPr>
                <w:rFonts w:ascii="Times New Roman" w:eastAsia="Times New Roman" w:hAnsi="Times New Roman" w:cs="Times New Roman"/>
                <w:sz w:val="28"/>
                <w:szCs w:val="28"/>
                <w:lang w:val="vi-VN"/>
              </w:rPr>
              <w:t>ộc hương nam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Cortex Hicis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Mộc qua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Chaenomelis speciosae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Mộc thông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Caulis Clematidis armandii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Một dược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Myrrha</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Mù 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Cortex Colophylli inophy</w:t>
            </w:r>
            <w:r w:rsidRPr="00040C38">
              <w:rPr>
                <w:rFonts w:ascii="Times New Roman" w:eastAsia="Times New Roman" w:hAnsi="Times New Roman" w:cs="Times New Roman"/>
                <w:i/>
                <w:iCs/>
                <w:sz w:val="28"/>
                <w:szCs w:val="28"/>
              </w:rPr>
              <w:t>lli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Muồng trâu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Cassiae alatae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80,0 (lá tươi sấy khô)</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Nga truật</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Curcumae zedoariae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 (chích gi</w:t>
            </w:r>
            <w:r w:rsidRPr="00040C38">
              <w:rPr>
                <w:rFonts w:ascii="Times New Roman" w:eastAsia="Times New Roman" w:hAnsi="Times New Roman" w:cs="Times New Roman"/>
                <w:sz w:val="28"/>
                <w:szCs w:val="28"/>
              </w:rPr>
              <w:t>ấ</w:t>
            </w:r>
            <w:r w:rsidRPr="00040C38">
              <w:rPr>
                <w:rFonts w:ascii="Times New Roman" w:eastAsia="Times New Roman" w:hAnsi="Times New Roman" w:cs="Times New Roman"/>
                <w:sz w:val="28"/>
                <w:szCs w:val="28"/>
                <w:lang w:val="vi-VN"/>
              </w:rPr>
              <w:t>m)</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30,0 (nấu giấm)</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Ngải cứu (ngải diệp)</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Artemisiae vulgaris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33,0</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w:t>
            </w:r>
            <w:r w:rsidRPr="00040C38">
              <w:rPr>
                <w:rFonts w:ascii="Times New Roman" w:eastAsia="Times New Roman" w:hAnsi="Times New Roman" w:cs="Times New Roman"/>
                <w:sz w:val="28"/>
                <w:szCs w:val="28"/>
                <w:lang w:val="vi-VN"/>
              </w:rPr>
              <w:lastRenderedPageBreak/>
              <w:t>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Ngô công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 xml:space="preserve">Scolopendra </w:t>
            </w:r>
            <w:r w:rsidRPr="00040C38">
              <w:rPr>
                <w:rFonts w:ascii="Times New Roman" w:eastAsia="Times New Roman" w:hAnsi="Times New Roman" w:cs="Times New Roman"/>
                <w:i/>
                <w:iCs/>
                <w:sz w:val="28"/>
                <w:szCs w:val="28"/>
                <w:lang w:val="vi-VN"/>
              </w:rPr>
              <w:lastRenderedPageBreak/>
              <w:t>morsitans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208.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Ngô thù du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Evodiae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Ngọc trúc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Po</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ygonati odorati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210.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Ngũ gia b</w:t>
            </w:r>
            <w:r w:rsidRPr="00040C38">
              <w:rPr>
                <w:rFonts w:ascii="Times New Roman" w:eastAsia="Times New Roman" w:hAnsi="Times New Roman" w:cs="Times New Roman"/>
                <w:sz w:val="28"/>
                <w:szCs w:val="28"/>
              </w:rPr>
              <w:t>ì</w:t>
            </w:r>
            <w:r w:rsidRPr="00040C38">
              <w:rPr>
                <w:rFonts w:ascii="Times New Roman" w:eastAsia="Times New Roman" w:hAnsi="Times New Roman" w:cs="Times New Roman"/>
                <w:sz w:val="28"/>
                <w:szCs w:val="28"/>
                <w:lang w:val="vi-VN"/>
              </w:rPr>
              <w:t>chân chim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Cortex Schefflerae heptaphyllae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211.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Ngũ gia bì gai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Cortex Acanthopanacis trifoliate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212.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Ngũ sắc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Ageratum conyzoides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213.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Ngũ vị 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Schisandrae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 (đồ)</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214.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Ngũ bội 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Gal</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a chinensis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 (đập nhỏ)</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215.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Ngưu bàng 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Arc</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ii </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appae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216.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Ngưu tất</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Achyranthis bidentatae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28</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217.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Nhân sâm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Ginseng</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218.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Nhân trần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Adenosmatis caerulei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 (vi sao)</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219.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Nhân trần tía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Adenosmalis bracteosi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220.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Nhũ hương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Gummi resina olibanum</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22</w:t>
            </w:r>
            <w:r w:rsidRPr="00040C38">
              <w:rPr>
                <w:rFonts w:ascii="Times New Roman" w:eastAsia="Times New Roman" w:hAnsi="Times New Roman" w:cs="Times New Roman"/>
                <w:sz w:val="28"/>
                <w:szCs w:val="28"/>
                <w:lang w:val="vi-VN"/>
              </w:rPr>
              <w:lastRenderedPageBreak/>
              <w:t>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Nhục đậu khấu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Myristicae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222.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Nhục thung dung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rPr>
              <w:t>H</w:t>
            </w:r>
            <w:r w:rsidRPr="00040C38">
              <w:rPr>
                <w:rFonts w:ascii="Times New Roman" w:eastAsia="Times New Roman" w:hAnsi="Times New Roman" w:cs="Times New Roman"/>
                <w:i/>
                <w:iCs/>
                <w:sz w:val="28"/>
                <w:szCs w:val="28"/>
                <w:lang w:val="vi-VN"/>
              </w:rPr>
              <w:t>erba Cistanches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16,0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35,0 (chưng)</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223.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Nữ </w:t>
            </w:r>
            <w:r w:rsidRPr="00040C38">
              <w:rPr>
                <w:rFonts w:ascii="Times New Roman" w:eastAsia="Times New Roman" w:hAnsi="Times New Roman" w:cs="Times New Roman"/>
                <w:sz w:val="28"/>
                <w:szCs w:val="28"/>
                <w:shd w:val="clear" w:color="auto" w:fill="FFFFFF"/>
                <w:lang w:val="vi-VN"/>
              </w:rPr>
              <w:t>tr</w:t>
            </w:r>
            <w:r w:rsidRPr="00040C38">
              <w:rPr>
                <w:rFonts w:ascii="Times New Roman" w:eastAsia="Times New Roman" w:hAnsi="Times New Roman" w:cs="Times New Roman"/>
                <w:sz w:val="28"/>
                <w:szCs w:val="28"/>
                <w:shd w:val="clear" w:color="auto" w:fill="FFFFFF"/>
              </w:rPr>
              <w:t>i</w:t>
            </w:r>
            <w:r w:rsidRPr="00040C38">
              <w:rPr>
                <w:rFonts w:ascii="Times New Roman" w:eastAsia="Times New Roman" w:hAnsi="Times New Roman" w:cs="Times New Roman"/>
                <w:sz w:val="28"/>
                <w:szCs w:val="28"/>
                <w:shd w:val="clear" w:color="auto" w:fill="FFFFFF"/>
                <w:lang w:val="vi-VN"/>
              </w:rPr>
              <w:t>nh</w:t>
            </w:r>
            <w:r w:rsidRPr="00040C38">
              <w:rPr>
                <w:rFonts w:ascii="Times New Roman" w:eastAsia="Times New Roman" w:hAnsi="Times New Roman" w:cs="Times New Roman"/>
                <w:sz w:val="28"/>
                <w:szCs w:val="28"/>
                <w:lang w:val="vi-VN"/>
              </w:rPr>
              <w:t> t</w:t>
            </w:r>
            <w:r w:rsidRPr="00040C38">
              <w:rPr>
                <w:rFonts w:ascii="Times New Roman" w:eastAsia="Times New Roman" w:hAnsi="Times New Roman" w:cs="Times New Roman"/>
                <w:sz w:val="28"/>
                <w:szCs w:val="28"/>
              </w:rPr>
              <w: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Ligustri lucidi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224.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Ô đ</w:t>
            </w:r>
            <w:r w:rsidRPr="00040C38">
              <w:rPr>
                <w:rFonts w:ascii="Times New Roman" w:eastAsia="Times New Roman" w:hAnsi="Times New Roman" w:cs="Times New Roman"/>
                <w:sz w:val="28"/>
                <w:szCs w:val="28"/>
              </w:rPr>
              <w:t>ầ</w:t>
            </w:r>
            <w:r w:rsidRPr="00040C38">
              <w:rPr>
                <w:rFonts w:ascii="Times New Roman" w:eastAsia="Times New Roman" w:hAnsi="Times New Roman" w:cs="Times New Roman"/>
                <w:sz w:val="28"/>
                <w:szCs w:val="28"/>
                <w:lang w:val="vi-VN"/>
              </w:rPr>
              <w:t>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Aconiti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225.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Ô dược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Linderae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226.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Ô mai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Armeniacae praeparata</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227.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Ô rô</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e</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 Radix Acanthi ilicifolii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228.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Ô tặc cốt</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Os Sepiae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60,0 (bỏ phần xương cứng)</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229.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Phá cố chỉ (Bổ cốt chi)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Psoraleae corylifoliae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230.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Phan tả diệp</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Cassiae angustifoliae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231.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Phật th</w:t>
            </w:r>
            <w:r w:rsidRPr="00040C38">
              <w:rPr>
                <w:rFonts w:ascii="Times New Roman" w:eastAsia="Times New Roman" w:hAnsi="Times New Roman" w:cs="Times New Roman"/>
                <w:sz w:val="28"/>
                <w:szCs w:val="28"/>
              </w:rPr>
              <w:t>ủ</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Citri medicae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232.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Phèn chua (bạch phàn)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Alumen</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80,0 (phi)</w:t>
            </w:r>
            <w:r w:rsidRPr="00040C38">
              <w:rPr>
                <w:rFonts w:ascii="Times New Roman" w:eastAsia="Times New Roman" w:hAnsi="Times New Roman" w:cs="Times New Roman"/>
                <w:sz w:val="28"/>
                <w:szCs w:val="28"/>
              </w:rPr>
              <w:br/>
            </w:r>
            <w:r w:rsidRPr="00040C38">
              <w:rPr>
                <w:rFonts w:ascii="Times New Roman" w:eastAsia="Times New Roman" w:hAnsi="Times New Roman" w:cs="Times New Roman"/>
                <w:sz w:val="28"/>
                <w:szCs w:val="28"/>
                <w:lang w:val="vi-VN"/>
              </w:rPr>
              <w:t>10,0 (đập nhỏ)</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233.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Phòng kỷ</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Stephaniae tetrandrae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234.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Phòng phong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Saposhnikoviae divaricatae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33,0 (bỏ phần đầu r</w:t>
            </w:r>
            <w:r w:rsidRPr="00040C38">
              <w:rPr>
                <w:rFonts w:ascii="Times New Roman" w:eastAsia="Times New Roman" w:hAnsi="Times New Roman" w:cs="Times New Roman"/>
                <w:sz w:val="28"/>
                <w:szCs w:val="28"/>
              </w:rPr>
              <w:t>ễ</w:t>
            </w:r>
            <w:r w:rsidRPr="00040C38">
              <w:rPr>
                <w:rFonts w:ascii="Times New Roman" w:eastAsia="Times New Roman" w:hAnsi="Times New Roman" w:cs="Times New Roman"/>
                <w:sz w:val="28"/>
                <w:szCs w:val="28"/>
                <w:lang w:val="vi-VN"/>
              </w:rPr>
              <w:t>)</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235.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Phù b</w:t>
            </w:r>
            <w:r w:rsidRPr="00040C38">
              <w:rPr>
                <w:rFonts w:ascii="Times New Roman" w:eastAsia="Times New Roman" w:hAnsi="Times New Roman" w:cs="Times New Roman"/>
                <w:sz w:val="28"/>
                <w:szCs w:val="28"/>
              </w:rPr>
              <w:t>ì</w:t>
            </w:r>
            <w:r w:rsidRPr="00040C38">
              <w:rPr>
                <w:rFonts w:ascii="Times New Roman" w:eastAsia="Times New Roman" w:hAnsi="Times New Roman" w:cs="Times New Roman"/>
                <w:sz w:val="28"/>
                <w:szCs w:val="28"/>
                <w:lang w:val="vi-VN"/>
              </w:rPr>
              <w:t>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Pistiae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23</w:t>
            </w:r>
            <w:r w:rsidRPr="00040C38">
              <w:rPr>
                <w:rFonts w:ascii="Times New Roman" w:eastAsia="Times New Roman" w:hAnsi="Times New Roman" w:cs="Times New Roman"/>
                <w:sz w:val="28"/>
                <w:szCs w:val="28"/>
                <w:lang w:val="vi-VN"/>
              </w:rPr>
              <w:lastRenderedPageBreak/>
              <w:t>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 xml:space="preserve">Phụ tử (Hắc </w:t>
            </w:r>
            <w:r w:rsidRPr="00040C38">
              <w:rPr>
                <w:rFonts w:ascii="Times New Roman" w:eastAsia="Times New Roman" w:hAnsi="Times New Roman" w:cs="Times New Roman"/>
                <w:sz w:val="28"/>
                <w:szCs w:val="28"/>
                <w:lang w:val="vi-VN"/>
              </w:rPr>
              <w:lastRenderedPageBreak/>
              <w:t>phụ</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bạch phụ)</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 xml:space="preserve">Radix Aconiti </w:t>
            </w:r>
            <w:r w:rsidRPr="00040C38">
              <w:rPr>
                <w:rFonts w:ascii="Times New Roman" w:eastAsia="Times New Roman" w:hAnsi="Times New Roman" w:cs="Times New Roman"/>
                <w:i/>
                <w:iCs/>
                <w:sz w:val="28"/>
                <w:szCs w:val="28"/>
                <w:lang w:val="vi-VN"/>
              </w:rPr>
              <w:lastRenderedPageBreak/>
              <w:t>lateralis preparata</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xml:space="preserve">20,0 (chế theo </w:t>
            </w:r>
            <w:r w:rsidRPr="00040C38">
              <w:rPr>
                <w:rFonts w:ascii="Times New Roman" w:eastAsia="Times New Roman" w:hAnsi="Times New Roman" w:cs="Times New Roman"/>
                <w:sz w:val="28"/>
                <w:szCs w:val="28"/>
                <w:lang w:val="vi-VN"/>
              </w:rPr>
              <w:lastRenderedPageBreak/>
              <w:t>quy trình)</w:t>
            </w:r>
            <w:r w:rsidRPr="00040C38">
              <w:rPr>
                <w:rFonts w:ascii="Times New Roman" w:eastAsia="Times New Roman" w:hAnsi="Times New Roman" w:cs="Times New Roman"/>
                <w:sz w:val="28"/>
                <w:szCs w:val="28"/>
              </w:rPr>
              <w:br/>
            </w:r>
            <w:r w:rsidRPr="00040C38">
              <w:rPr>
                <w:rFonts w:ascii="Times New Roman" w:eastAsia="Times New Roman" w:hAnsi="Times New Roman" w:cs="Times New Roman"/>
                <w:sz w:val="28"/>
                <w:szCs w:val="28"/>
                <w:lang w:val="vi-VN"/>
              </w:rPr>
              <w:t>42,0 (Phụ tử chế dầu)</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237.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Phúc bồn 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Rubi alceaefolii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238.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Phục thần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Poria</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vMerge w:val="restar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239.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Qua lâu nhân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Trichosanthis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 (B</w:t>
            </w:r>
            <w:r w:rsidRPr="00040C38">
              <w:rPr>
                <w:rFonts w:ascii="Times New Roman" w:eastAsia="Times New Roman" w:hAnsi="Times New Roman" w:cs="Times New Roman"/>
                <w:sz w:val="28"/>
                <w:szCs w:val="28"/>
              </w:rPr>
              <w:t>ỏ</w:t>
            </w:r>
            <w:r w:rsidRPr="00040C38">
              <w:rPr>
                <w:rFonts w:ascii="Times New Roman" w:eastAsia="Times New Roman" w:hAnsi="Times New Roman" w:cs="Times New Roman"/>
                <w:sz w:val="28"/>
                <w:szCs w:val="28"/>
                <w:lang w:val="vi-VN"/>
              </w:rPr>
              <w:t>vỏ, épdâu)</w:t>
            </w:r>
          </w:p>
        </w:tc>
      </w:tr>
      <w:tr w:rsidR="00040C38" w:rsidRPr="00040C38" w:rsidTr="00040C38">
        <w:trPr>
          <w:tblCellSpacing w:w="0" w:type="dxa"/>
        </w:trPr>
        <w:tc>
          <w:tcPr>
            <w:tcW w:w="0" w:type="auto"/>
            <w:vMerge/>
            <w:tcBorders>
              <w:top w:val="nil"/>
              <w:left w:val="single" w:sz="8" w:space="0" w:color="auto"/>
              <w:bottom w:val="single" w:sz="8" w:space="0" w:color="auto"/>
              <w:right w:val="nil"/>
            </w:tcBorders>
            <w:vAlign w:val="center"/>
            <w:hideMark/>
          </w:tcPr>
          <w:p w:rsidR="00040C38" w:rsidRPr="00040C38" w:rsidRDefault="00040C38" w:rsidP="00040C38">
            <w:pPr>
              <w:spacing w:after="0" w:line="240" w:lineRule="auto"/>
              <w:rPr>
                <w:rFonts w:ascii="Times New Roman" w:eastAsia="Times New Roman" w:hAnsi="Times New Roman" w:cs="Times New Roman"/>
                <w:sz w:val="28"/>
                <w:szCs w:val="28"/>
              </w:rPr>
            </w:pP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Qua lâu bì</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Pericarpium Tr</w:t>
            </w:r>
            <w:r w:rsidRPr="00040C38">
              <w:rPr>
                <w:rFonts w:ascii="Times New Roman" w:eastAsia="Times New Roman" w:hAnsi="Times New Roman" w:cs="Times New Roman"/>
                <w:i/>
                <w:iCs/>
                <w:sz w:val="28"/>
                <w:szCs w:val="28"/>
              </w:rPr>
              <w:t>i</w:t>
            </w:r>
            <w:r w:rsidRPr="00040C38">
              <w:rPr>
                <w:rFonts w:ascii="Times New Roman" w:eastAsia="Times New Roman" w:hAnsi="Times New Roman" w:cs="Times New Roman"/>
                <w:i/>
                <w:iCs/>
                <w:sz w:val="28"/>
                <w:szCs w:val="28"/>
                <w:lang w:val="vi-VN"/>
              </w:rPr>
              <w:t>chosanthis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240.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Quảng v</w:t>
            </w:r>
            <w:r w:rsidRPr="00040C38">
              <w:rPr>
                <w:rFonts w:ascii="Times New Roman" w:eastAsia="Times New Roman" w:hAnsi="Times New Roman" w:cs="Times New Roman"/>
                <w:sz w:val="28"/>
                <w:szCs w:val="28"/>
              </w:rPr>
              <w:t>ươ</w:t>
            </w:r>
            <w:r w:rsidRPr="00040C38">
              <w:rPr>
                <w:rFonts w:ascii="Times New Roman" w:eastAsia="Times New Roman" w:hAnsi="Times New Roman" w:cs="Times New Roman"/>
                <w:sz w:val="28"/>
                <w:szCs w:val="28"/>
                <w:lang w:val="vi-VN"/>
              </w:rPr>
              <w:t>ng bất lưu hành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Fici pumilae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241.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Quất hạch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Citri reticulatae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242.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Quất hồng b</w:t>
            </w:r>
            <w:r w:rsidRPr="00040C38">
              <w:rPr>
                <w:rFonts w:ascii="Times New Roman" w:eastAsia="Times New Roman" w:hAnsi="Times New Roman" w:cs="Times New Roman"/>
                <w:sz w:val="28"/>
                <w:szCs w:val="28"/>
              </w:rPr>
              <w:t>ì</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Pericarpii Clauseni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7,0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243.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Quế chi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Ramulus Cinnamomi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7,0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 (vi sao)</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244.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Quế nhục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Cortex C</w:t>
            </w:r>
            <w:r w:rsidRPr="00040C38">
              <w:rPr>
                <w:rFonts w:ascii="Times New Roman" w:eastAsia="Times New Roman" w:hAnsi="Times New Roman" w:cs="Times New Roman"/>
                <w:i/>
                <w:iCs/>
                <w:sz w:val="28"/>
                <w:szCs w:val="28"/>
              </w:rPr>
              <w:t>i</w:t>
            </w:r>
            <w:r w:rsidRPr="00040C38">
              <w:rPr>
                <w:rFonts w:ascii="Times New Roman" w:eastAsia="Times New Roman" w:hAnsi="Times New Roman" w:cs="Times New Roman"/>
                <w:i/>
                <w:iCs/>
                <w:sz w:val="28"/>
                <w:szCs w:val="28"/>
                <w:lang w:val="vi-VN"/>
              </w:rPr>
              <w:t>nnamomi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245.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Quy b</w:t>
            </w:r>
            <w:r w:rsidRPr="00040C38">
              <w:rPr>
                <w:rFonts w:ascii="Times New Roman" w:eastAsia="Times New Roman" w:hAnsi="Times New Roman" w:cs="Times New Roman"/>
                <w:sz w:val="28"/>
                <w:szCs w:val="28"/>
              </w:rPr>
              <w:t>ả</w:t>
            </w:r>
            <w:r w:rsidRPr="00040C38">
              <w:rPr>
                <w:rFonts w:ascii="Times New Roman" w:eastAsia="Times New Roman" w:hAnsi="Times New Roman" w:cs="Times New Roman"/>
                <w:sz w:val="28"/>
                <w:szCs w:val="28"/>
                <w:lang w:val="vi-VN"/>
              </w:rPr>
              <w:t>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Carapax Testudinis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246.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Rau đ</w:t>
            </w:r>
            <w:r w:rsidRPr="00040C38">
              <w:rPr>
                <w:rFonts w:ascii="Times New Roman" w:eastAsia="Times New Roman" w:hAnsi="Times New Roman" w:cs="Times New Roman"/>
                <w:sz w:val="28"/>
                <w:szCs w:val="28"/>
              </w:rPr>
              <w:t>ắ</w:t>
            </w:r>
            <w:r w:rsidRPr="00040C38">
              <w:rPr>
                <w:rFonts w:ascii="Times New Roman" w:eastAsia="Times New Roman" w:hAnsi="Times New Roman" w:cs="Times New Roman"/>
                <w:sz w:val="28"/>
                <w:szCs w:val="28"/>
                <w:lang w:val="vi-VN"/>
              </w:rPr>
              <w:t>ng đất</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Po</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igoni avicu</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arae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247.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Rau má</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Centel</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ae asiaticae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80 (lá tươi sấy khô)</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248.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Râu mèo</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Orthosiphonis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249.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Râu ngô</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Styli et Stigmata Maydis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Rau sam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Portulacae oleraceae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251.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Ráy gai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Lasiae spinosae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Rễ nhàu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Morindae citrifoliae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Sa nhân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Amomi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 (bóc vỏ, đập nh</w:t>
            </w:r>
            <w:r w:rsidRPr="00040C38">
              <w:rPr>
                <w:rFonts w:ascii="Times New Roman" w:eastAsia="Times New Roman" w:hAnsi="Times New Roman" w:cs="Times New Roman"/>
                <w:sz w:val="28"/>
                <w:szCs w:val="28"/>
              </w:rPr>
              <w:t>ỏ</w:t>
            </w:r>
            <w:r w:rsidRPr="00040C38">
              <w:rPr>
                <w:rFonts w:ascii="Times New Roman" w:eastAsia="Times New Roman" w:hAnsi="Times New Roman" w:cs="Times New Roman"/>
                <w:sz w:val="28"/>
                <w:szCs w:val="28"/>
                <w:lang w:val="vi-VN"/>
              </w:rPr>
              <w:t>)</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Sa sâm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Glehniae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Sài đất</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Wedeliae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Sài hồ bắc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Bupleuri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14,0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Sâm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ại hành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Bu</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bus Eleutherinis subaphyllae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Sim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Fructus et Radix Rhodomyrti tomentosae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Sinh địa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Rehmanniae g</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utinosae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14,0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260.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Sinh khương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Zingiberis recens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261.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S</w:t>
            </w:r>
            <w:r w:rsidRPr="00040C38">
              <w:rPr>
                <w:rFonts w:ascii="Times New Roman" w:eastAsia="Times New Roman" w:hAnsi="Times New Roman" w:cs="Times New Roman"/>
                <w:sz w:val="28"/>
                <w:szCs w:val="28"/>
              </w:rPr>
              <w:t>ơ</w:t>
            </w:r>
            <w:r w:rsidRPr="00040C38">
              <w:rPr>
                <w:rFonts w:ascii="Times New Roman" w:eastAsia="Times New Roman" w:hAnsi="Times New Roman" w:cs="Times New Roman"/>
                <w:sz w:val="28"/>
                <w:szCs w:val="28"/>
                <w:lang w:val="vi-VN"/>
              </w:rPr>
              <w:t>n thù</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Co</w:t>
            </w:r>
            <w:r w:rsidRPr="00040C38">
              <w:rPr>
                <w:rFonts w:ascii="Times New Roman" w:eastAsia="Times New Roman" w:hAnsi="Times New Roman" w:cs="Times New Roman"/>
                <w:i/>
                <w:iCs/>
                <w:sz w:val="28"/>
                <w:szCs w:val="28"/>
              </w:rPr>
              <w:t>r</w:t>
            </w:r>
            <w:r w:rsidRPr="00040C38">
              <w:rPr>
                <w:rFonts w:ascii="Times New Roman" w:eastAsia="Times New Roman" w:hAnsi="Times New Roman" w:cs="Times New Roman"/>
                <w:i/>
                <w:iCs/>
                <w:sz w:val="28"/>
                <w:szCs w:val="28"/>
                <w:lang w:val="vi-VN"/>
              </w:rPr>
              <w:t>n</w:t>
            </w:r>
            <w:r w:rsidRPr="00040C38">
              <w:rPr>
                <w:rFonts w:ascii="Times New Roman" w:eastAsia="Times New Roman" w:hAnsi="Times New Roman" w:cs="Times New Roman"/>
                <w:i/>
                <w:iCs/>
                <w:sz w:val="28"/>
                <w:szCs w:val="28"/>
              </w:rPr>
              <w:t>i</w:t>
            </w:r>
            <w:r w:rsidRPr="00040C38">
              <w:rPr>
                <w:rFonts w:ascii="Times New Roman" w:eastAsia="Times New Roman" w:hAnsi="Times New Roman" w:cs="Times New Roman"/>
                <w:i/>
                <w:iCs/>
                <w:sz w:val="28"/>
                <w:szCs w:val="28"/>
                <w:lang w:val="vi-VN"/>
              </w:rPr>
              <w:t>officinalis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 (chưng)</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262.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Sơn tra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Mali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263.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Sử quân t</w:t>
            </w:r>
            <w:r w:rsidRPr="00040C38">
              <w:rPr>
                <w:rFonts w:ascii="Times New Roman" w:eastAsia="Times New Roman" w:hAnsi="Times New Roman" w:cs="Times New Roman"/>
                <w:sz w:val="28"/>
                <w:szCs w:val="28"/>
              </w:rPr>
              <w: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Quisqualis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264.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Tam lăng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Sparganii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26</w:t>
            </w:r>
            <w:r w:rsidRPr="00040C38">
              <w:rPr>
                <w:rFonts w:ascii="Times New Roman" w:eastAsia="Times New Roman" w:hAnsi="Times New Roman" w:cs="Times New Roman"/>
                <w:sz w:val="28"/>
                <w:szCs w:val="28"/>
                <w:lang w:val="vi-VN"/>
              </w:rPr>
              <w:lastRenderedPageBreak/>
              <w:t>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Tam thất</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 xml:space="preserve">Radix </w:t>
            </w:r>
            <w:r w:rsidRPr="00040C38">
              <w:rPr>
                <w:rFonts w:ascii="Times New Roman" w:eastAsia="Times New Roman" w:hAnsi="Times New Roman" w:cs="Times New Roman"/>
                <w:i/>
                <w:iCs/>
                <w:sz w:val="28"/>
                <w:szCs w:val="28"/>
                <w:lang w:val="vi-VN"/>
              </w:rPr>
              <w:lastRenderedPageBreak/>
              <w:t>Notoginseng</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266.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Tam thất gừng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Stahlian</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hi thoreli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267.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Tầm xoọng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Atalaniae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268.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Tầm xuân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w:t>
            </w:r>
            <w:r w:rsidRPr="00040C38">
              <w:rPr>
                <w:rFonts w:ascii="Times New Roman" w:eastAsia="Times New Roman" w:hAnsi="Times New Roman" w:cs="Times New Roman"/>
                <w:i/>
                <w:iCs/>
                <w:sz w:val="28"/>
                <w:szCs w:val="28"/>
              </w:rPr>
              <w:t>e</w:t>
            </w:r>
            <w:r w:rsidRPr="00040C38">
              <w:rPr>
                <w:rFonts w:ascii="Times New Roman" w:eastAsia="Times New Roman" w:hAnsi="Times New Roman" w:cs="Times New Roman"/>
                <w:i/>
                <w:iCs/>
                <w:sz w:val="28"/>
                <w:szCs w:val="28"/>
                <w:lang w:val="vi-VN"/>
              </w:rPr>
              <w:t>rba Rosae multiflorae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269.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Tân di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Flos Magnoliae liliflorae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 (bỏ lông)</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270.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Tần giao</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Genlianae macrophyllae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271.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Tang chi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Ramulus Mori albae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272.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Tang bạch bì</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Cortex Mori albae radids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 (chưng mật)</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273.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Tang diệp</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Mori albae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274.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Tang ký sinh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Loranthi gra</w:t>
            </w:r>
            <w:r w:rsidRPr="00040C38">
              <w:rPr>
                <w:rFonts w:ascii="Times New Roman" w:eastAsia="Times New Roman" w:hAnsi="Times New Roman" w:cs="Times New Roman"/>
                <w:i/>
                <w:iCs/>
                <w:sz w:val="28"/>
                <w:szCs w:val="28"/>
              </w:rPr>
              <w:t>ci</w:t>
            </w:r>
            <w:r w:rsidRPr="00040C38">
              <w:rPr>
                <w:rFonts w:ascii="Times New Roman" w:eastAsia="Times New Roman" w:hAnsi="Times New Roman" w:cs="Times New Roman"/>
                <w:i/>
                <w:iCs/>
                <w:sz w:val="28"/>
                <w:szCs w:val="28"/>
                <w:lang w:val="vi-VN"/>
              </w:rPr>
              <w:t>lifolii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27,0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275.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Tang phiêu tiêu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Vagina ovorum mantidis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276.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Tang thẩm (quả dâu)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Mori albae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277.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Tạo giác thích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Spina Gleditchiae australis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27</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278.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Táo nhân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Ziziphi mauritianae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279.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Tế tân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Asari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280.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Thạch cao</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Gypsum f</w:t>
            </w:r>
            <w:r w:rsidRPr="00040C38">
              <w:rPr>
                <w:rFonts w:ascii="Times New Roman" w:eastAsia="Times New Roman" w:hAnsi="Times New Roman" w:cs="Times New Roman"/>
                <w:i/>
                <w:iCs/>
                <w:sz w:val="28"/>
                <w:szCs w:val="28"/>
              </w:rPr>
              <w:t>i</w:t>
            </w:r>
            <w:r w:rsidRPr="00040C38">
              <w:rPr>
                <w:rFonts w:ascii="Times New Roman" w:eastAsia="Times New Roman" w:hAnsi="Times New Roman" w:cs="Times New Roman"/>
                <w:i/>
                <w:iCs/>
                <w:sz w:val="28"/>
                <w:szCs w:val="28"/>
                <w:lang w:val="vi-VN"/>
              </w:rPr>
              <w:t>brosum</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8,0 (đập nhỏ)</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28</w:t>
            </w:r>
            <w:r w:rsidRPr="00040C38">
              <w:rPr>
                <w:rFonts w:ascii="Times New Roman" w:eastAsia="Times New Roman" w:hAnsi="Times New Roman" w:cs="Times New Roman"/>
                <w:sz w:val="28"/>
                <w:szCs w:val="28"/>
                <w:lang w:val="vi-VN"/>
              </w:rPr>
              <w:lastRenderedPageBreak/>
              <w:t>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Thạch hộc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Dendrobii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282.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Thạch quyết minh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Concha Haliotidis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22</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 (nung)</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283.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Thạch vĩ</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Pyrrosiae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284.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Thạch xương bồ</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Acori graminei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285.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Thăng ma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Cimicifugae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286.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Thanh bì</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Pericarpi</w:t>
            </w:r>
            <w:r w:rsidRPr="00040C38">
              <w:rPr>
                <w:rFonts w:ascii="Times New Roman" w:eastAsia="Times New Roman" w:hAnsi="Times New Roman" w:cs="Times New Roman"/>
                <w:i/>
                <w:iCs/>
                <w:sz w:val="28"/>
                <w:szCs w:val="28"/>
              </w:rPr>
              <w:t>um</w:t>
            </w:r>
            <w:r w:rsidRPr="00040C38">
              <w:rPr>
                <w:rFonts w:ascii="Times New Roman" w:eastAsia="Times New Roman" w:hAnsi="Times New Roman" w:cs="Times New Roman"/>
                <w:i/>
                <w:iCs/>
                <w:sz w:val="28"/>
                <w:szCs w:val="28"/>
                <w:lang w:val="vi-VN"/>
              </w:rPr>
              <w:t> Citri reticulatae viride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287.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Thảo quả</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Amomi aromatici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 (bóc vỏ, đập nhỏ)</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288.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Thảo quyết minh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Cassiae torae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35,0</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14,0 (vi sao)</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289.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Thị đế</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Calyx Kaki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290.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Thiên hoa phấn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Trichosanthis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291.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Thiên ma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Gas</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rodiae elatae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292.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Thiên môn đông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Asparagi cochinchinensis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293.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Thiên nam tinh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Arisaematis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294.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Thiên niên kiện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Homalomenae occu</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a</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295.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Thổ bối mẫu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Bulbus Fritillariae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296.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Thổ hoàng liên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Thalictri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29</w:t>
            </w:r>
            <w:r w:rsidRPr="00040C38">
              <w:rPr>
                <w:rFonts w:ascii="Times New Roman" w:eastAsia="Times New Roman" w:hAnsi="Times New Roman" w:cs="Times New Roman"/>
                <w:sz w:val="28"/>
                <w:szCs w:val="28"/>
                <w:lang w:val="vi-VN"/>
              </w:rPr>
              <w:lastRenderedPageBreak/>
              <w:t>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Thổ phục linh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 xml:space="preserve">Rhizoma Smilacis </w:t>
            </w:r>
            <w:r w:rsidRPr="00040C38">
              <w:rPr>
                <w:rFonts w:ascii="Times New Roman" w:eastAsia="Times New Roman" w:hAnsi="Times New Roman" w:cs="Times New Roman"/>
                <w:i/>
                <w:iCs/>
                <w:sz w:val="28"/>
                <w:szCs w:val="28"/>
                <w:lang w:val="vi-VN"/>
              </w:rPr>
              <w:lastRenderedPageBreak/>
              <w:t>glabrae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 (vi sao)</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298.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w:t>
            </w:r>
            <w:r w:rsidRPr="00040C38">
              <w:rPr>
                <w:rFonts w:ascii="Times New Roman" w:eastAsia="Times New Roman" w:hAnsi="Times New Roman" w:cs="Times New Roman"/>
                <w:sz w:val="28"/>
                <w:szCs w:val="28"/>
              </w:rPr>
              <w:t>ỏ</w:t>
            </w:r>
            <w:r w:rsidRPr="00040C38">
              <w:rPr>
                <w:rFonts w:ascii="Times New Roman" w:eastAsia="Times New Roman" w:hAnsi="Times New Roman" w:cs="Times New Roman"/>
                <w:sz w:val="28"/>
                <w:szCs w:val="28"/>
                <w:lang w:val="vi-VN"/>
              </w:rPr>
              <w:t> ty 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Cuscutae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27,0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299.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Thông bạch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et Folium All</w:t>
            </w:r>
            <w:r w:rsidRPr="00040C38">
              <w:rPr>
                <w:rFonts w:ascii="Times New Roman" w:eastAsia="Times New Roman" w:hAnsi="Times New Roman" w:cs="Times New Roman"/>
                <w:i/>
                <w:iCs/>
                <w:sz w:val="28"/>
                <w:szCs w:val="28"/>
              </w:rPr>
              <w:t>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Thông thảo</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Medulla Tetrapanacis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Thục địa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Rehma</w:t>
            </w:r>
            <w:r w:rsidRPr="00040C38">
              <w:rPr>
                <w:rFonts w:ascii="Times New Roman" w:eastAsia="Times New Roman" w:hAnsi="Times New Roman" w:cs="Times New Roman"/>
                <w:i/>
                <w:iCs/>
                <w:sz w:val="28"/>
                <w:szCs w:val="28"/>
              </w:rPr>
              <w:t>nn</w:t>
            </w:r>
            <w:r w:rsidRPr="00040C38">
              <w:rPr>
                <w:rFonts w:ascii="Times New Roman" w:eastAsia="Times New Roman" w:hAnsi="Times New Roman" w:cs="Times New Roman"/>
                <w:i/>
                <w:iCs/>
                <w:sz w:val="28"/>
                <w:szCs w:val="28"/>
                <w:lang w:val="vi-VN"/>
              </w:rPr>
              <w:t>iae prepara</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a</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32,0 (nấu từ Sinh địa)</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Thương lục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Phytolaccae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Thương truật</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Atractylodis lancaeae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30,0</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Thủy xương bồ</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Acori graminei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 (vi sao)</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Thuyền </w:t>
            </w:r>
            <w:r w:rsidRPr="00040C38">
              <w:rPr>
                <w:rFonts w:ascii="Times New Roman" w:eastAsia="Times New Roman" w:hAnsi="Times New Roman" w:cs="Times New Roman"/>
                <w:sz w:val="28"/>
                <w:szCs w:val="28"/>
                <w:shd w:val="clear" w:color="auto" w:fill="FFFFFF"/>
                <w:lang w:val="vi-VN"/>
              </w:rPr>
              <w:t>thoái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Periostracum cicadae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Tía tô hạt (tô 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Perillae frutesce</w:t>
            </w:r>
            <w:r w:rsidRPr="00040C38">
              <w:rPr>
                <w:rFonts w:ascii="Times New Roman" w:eastAsia="Times New Roman" w:hAnsi="Times New Roman" w:cs="Times New Roman"/>
                <w:i/>
                <w:iCs/>
                <w:sz w:val="28"/>
                <w:szCs w:val="28"/>
              </w:rPr>
              <w:t>ns</w:t>
            </w:r>
            <w:r w:rsidRPr="00040C38">
              <w:rPr>
                <w:rFonts w:ascii="Times New Roman" w:eastAsia="Times New Roman" w:hAnsi="Times New Roman" w:cs="Times New Roman"/>
                <w:i/>
                <w:iCs/>
                <w:sz w:val="28"/>
                <w:szCs w:val="28"/>
                <w:lang w:val="vi-VN"/>
              </w:rPr>
              <w:t>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 (sao qua)</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Tiền hồ</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Peucedani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Ti</w:t>
            </w:r>
            <w:r w:rsidRPr="00040C38">
              <w:rPr>
                <w:rFonts w:ascii="Times New Roman" w:eastAsia="Times New Roman" w:hAnsi="Times New Roman" w:cs="Times New Roman"/>
                <w:sz w:val="28"/>
                <w:szCs w:val="28"/>
              </w:rPr>
              <w:t>ể</w:t>
            </w:r>
            <w:r w:rsidRPr="00040C38">
              <w:rPr>
                <w:rFonts w:ascii="Times New Roman" w:eastAsia="Times New Roman" w:hAnsi="Times New Roman" w:cs="Times New Roman"/>
                <w:sz w:val="28"/>
                <w:szCs w:val="28"/>
                <w:lang w:val="vi-VN"/>
              </w:rPr>
              <w:t>u hồi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Foeniculi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Tiểu mạch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Tritici aestivi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310.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Tô diệp</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Perillae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311.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Tô mộc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Lignum sappan</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312.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Toàn phúc hoa</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Flos Jnulae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313.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Toàn yết</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Scorpio</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314.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Tô ngạnh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Caulis Perillae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 (vi sao)</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315.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Trắc bách diệp</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Cacumen P</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atycladi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35,0</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316.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Trạch t</w:t>
            </w:r>
            <w:r w:rsidRPr="00040C38">
              <w:rPr>
                <w:rFonts w:ascii="Times New Roman" w:eastAsia="Times New Roman" w:hAnsi="Times New Roman" w:cs="Times New Roman"/>
                <w:sz w:val="28"/>
                <w:szCs w:val="28"/>
              </w:rPr>
              <w:t>ả</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A</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ismatis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317.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Tràm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Ramulus cum Folium Melaleucae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318.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Trâm bầu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et Cortex Com</w:t>
            </w:r>
            <w:r w:rsidRPr="00040C38">
              <w:rPr>
                <w:rFonts w:ascii="Times New Roman" w:eastAsia="Times New Roman" w:hAnsi="Times New Roman" w:cs="Times New Roman"/>
                <w:i/>
                <w:iCs/>
                <w:sz w:val="28"/>
                <w:szCs w:val="28"/>
              </w:rPr>
              <w:t>b</w:t>
            </w:r>
            <w:r w:rsidRPr="00040C38">
              <w:rPr>
                <w:rFonts w:ascii="Times New Roman" w:eastAsia="Times New Roman" w:hAnsi="Times New Roman" w:cs="Times New Roman"/>
                <w:i/>
                <w:iCs/>
                <w:sz w:val="28"/>
                <w:szCs w:val="28"/>
                <w:lang w:val="vi-VN"/>
              </w:rPr>
              <w:t>reti quadrangulae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17,0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80,0 (lá tươi sấy khô)</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319.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Trần bì</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Pericarpium Citri reliculatae pere</w:t>
            </w:r>
            <w:r w:rsidRPr="00040C38">
              <w:rPr>
                <w:rFonts w:ascii="Times New Roman" w:eastAsia="Times New Roman" w:hAnsi="Times New Roman" w:cs="Times New Roman"/>
                <w:i/>
                <w:iCs/>
                <w:sz w:val="28"/>
                <w:szCs w:val="28"/>
              </w:rPr>
              <w:t>nn</w:t>
            </w:r>
            <w:r w:rsidRPr="00040C38">
              <w:rPr>
                <w:rFonts w:ascii="Times New Roman" w:eastAsia="Times New Roman" w:hAnsi="Times New Roman" w:cs="Times New Roman"/>
                <w:i/>
                <w:iCs/>
                <w:sz w:val="28"/>
                <w:szCs w:val="28"/>
                <w:lang w:val="vi-VN"/>
              </w:rPr>
              <w:t>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 (vi sao)</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320.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Trân châu mẫu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Margarita</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321.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Tri mẫu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Anemarrhenae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322.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shd w:val="clear" w:color="auto" w:fill="FFFFFF"/>
                <w:lang w:val="vi-VN"/>
              </w:rPr>
              <w:t>Trình</w:t>
            </w:r>
            <w:r w:rsidRPr="00040C38">
              <w:rPr>
                <w:rFonts w:ascii="Times New Roman" w:eastAsia="Times New Roman" w:hAnsi="Times New Roman" w:cs="Times New Roman"/>
                <w:sz w:val="28"/>
                <w:szCs w:val="28"/>
                <w:lang w:val="vi-VN"/>
              </w:rPr>
              <w:t> nữ (xấu hổ)</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Mimosa pudica</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323.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shd w:val="clear" w:color="auto" w:fill="FFFFFF"/>
                <w:lang w:val="vi-VN"/>
              </w:rPr>
              <w:t>Tr</w:t>
            </w:r>
            <w:r w:rsidRPr="00040C38">
              <w:rPr>
                <w:rFonts w:ascii="Times New Roman" w:eastAsia="Times New Roman" w:hAnsi="Times New Roman" w:cs="Times New Roman"/>
                <w:sz w:val="28"/>
                <w:szCs w:val="28"/>
                <w:shd w:val="clear" w:color="auto" w:fill="FFFFFF"/>
              </w:rPr>
              <w:t>i</w:t>
            </w:r>
            <w:r w:rsidRPr="00040C38">
              <w:rPr>
                <w:rFonts w:ascii="Times New Roman" w:eastAsia="Times New Roman" w:hAnsi="Times New Roman" w:cs="Times New Roman"/>
                <w:sz w:val="28"/>
                <w:szCs w:val="28"/>
                <w:shd w:val="clear" w:color="auto" w:fill="FFFFFF"/>
                <w:lang w:val="vi-VN"/>
              </w:rPr>
              <w:t>nh</w:t>
            </w:r>
            <w:r w:rsidRPr="00040C38">
              <w:rPr>
                <w:rFonts w:ascii="Times New Roman" w:eastAsia="Times New Roman" w:hAnsi="Times New Roman" w:cs="Times New Roman"/>
                <w:sz w:val="28"/>
                <w:szCs w:val="28"/>
                <w:lang w:val="vi-VN"/>
              </w:rPr>
              <w:t> nữ hoàng cung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Crinum latifolium</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324.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Trư linh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Polyporus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325.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Trúc diệp</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Bambusae Vulgaris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326.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Trúc nhự</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Caulis Bambusae in Taeniis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32</w:t>
            </w:r>
            <w:r w:rsidRPr="00040C38">
              <w:rPr>
                <w:rFonts w:ascii="Times New Roman" w:eastAsia="Times New Roman" w:hAnsi="Times New Roman" w:cs="Times New Roman"/>
                <w:sz w:val="28"/>
                <w:szCs w:val="28"/>
                <w:lang w:val="vi-VN"/>
              </w:rPr>
              <w:lastRenderedPageBreak/>
              <w:t>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T</w:t>
            </w:r>
            <w:r w:rsidRPr="00040C38">
              <w:rPr>
                <w:rFonts w:ascii="Times New Roman" w:eastAsia="Times New Roman" w:hAnsi="Times New Roman" w:cs="Times New Roman"/>
                <w:sz w:val="28"/>
                <w:szCs w:val="28"/>
              </w:rPr>
              <w:t>ử</w:t>
            </w:r>
            <w:r w:rsidRPr="00040C38">
              <w:rPr>
                <w:rFonts w:ascii="Times New Roman" w:eastAsia="Times New Roman" w:hAnsi="Times New Roman" w:cs="Times New Roman"/>
                <w:sz w:val="28"/>
                <w:szCs w:val="28"/>
                <w:lang w:val="vi-VN"/>
              </w:rPr>
              <w:t> thảo</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 xml:space="preserve">Radix </w:t>
            </w:r>
            <w:r w:rsidRPr="00040C38">
              <w:rPr>
                <w:rFonts w:ascii="Times New Roman" w:eastAsia="Times New Roman" w:hAnsi="Times New Roman" w:cs="Times New Roman"/>
                <w:i/>
                <w:iCs/>
                <w:sz w:val="28"/>
                <w:szCs w:val="28"/>
                <w:lang w:val="vi-VN"/>
              </w:rPr>
              <w:lastRenderedPageBreak/>
              <w:t>Lithospermi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20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328.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Tử uyển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Asteris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329.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Tục đoạn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Dipsaci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330.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Tỳ bà diệp</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Eriobotryaejaponicae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23,0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331.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T</w:t>
            </w:r>
            <w:r w:rsidRPr="00040C38">
              <w:rPr>
                <w:rFonts w:ascii="Times New Roman" w:eastAsia="Times New Roman" w:hAnsi="Times New Roman" w:cs="Times New Roman"/>
                <w:sz w:val="28"/>
                <w:szCs w:val="28"/>
              </w:rPr>
              <w:t>ỷ</w:t>
            </w:r>
            <w:r w:rsidRPr="00040C38">
              <w:rPr>
                <w:rFonts w:ascii="Times New Roman" w:eastAsia="Times New Roman" w:hAnsi="Times New Roman" w:cs="Times New Roman"/>
                <w:sz w:val="28"/>
                <w:szCs w:val="28"/>
                <w:lang w:val="vi-VN"/>
              </w:rPr>
              <w:t> giải</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Dioscoreae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332.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Uất kim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Curcumae longae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rPr>
              <w:t>1</w:t>
            </w:r>
            <w:r w:rsidRPr="00040C38">
              <w:rPr>
                <w:rFonts w:ascii="Times New Roman" w:eastAsia="Times New Roman" w:hAnsi="Times New Roman" w:cs="Times New Roman"/>
                <w:sz w:val="28"/>
                <w:szCs w:val="28"/>
                <w:lang w:val="vi-VN"/>
              </w:rPr>
              <w:t>8</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 (vi sao)</w:t>
            </w:r>
          </w:p>
        </w:tc>
      </w:tr>
      <w:tr w:rsidR="00040C38" w:rsidRPr="00040C38" w:rsidTr="00040C38">
        <w:trPr>
          <w:tblCellSpacing w:w="0" w:type="dxa"/>
        </w:trPr>
        <w:tc>
          <w:tcPr>
            <w:tcW w:w="300" w:type="pct"/>
            <w:vMerge w:val="restar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333.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Uy linh tiên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e</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RhizomaClematidis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0" w:type="auto"/>
            <w:vMerge/>
            <w:tcBorders>
              <w:top w:val="nil"/>
              <w:left w:val="single" w:sz="8" w:space="0" w:color="auto"/>
              <w:bottom w:val="single" w:sz="8" w:space="0" w:color="auto"/>
              <w:right w:val="nil"/>
            </w:tcBorders>
            <w:vAlign w:val="center"/>
            <w:hideMark/>
          </w:tcPr>
          <w:p w:rsidR="00040C38" w:rsidRPr="00040C38" w:rsidRDefault="00040C38" w:rsidP="00040C38">
            <w:pPr>
              <w:spacing w:after="0" w:line="240" w:lineRule="auto"/>
              <w:rPr>
                <w:rFonts w:ascii="Times New Roman" w:eastAsia="Times New Roman" w:hAnsi="Times New Roman" w:cs="Times New Roman"/>
                <w:sz w:val="28"/>
                <w:szCs w:val="28"/>
              </w:rPr>
            </w:pP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Uy linh tiên nam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Rhinacan</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hi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334.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Viễn chí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Polygalae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22,0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25,0 (rút lõi)</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335.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Vông nem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Folium Erythrinae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336.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Vừng đen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Sesami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337.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Vương bất lưu hành</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Fice pumilae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338.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Xạ can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Be</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amcandae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339.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Xạ đen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w:t>
            </w:r>
            <w:r w:rsidRPr="00040C38">
              <w:rPr>
                <w:rFonts w:ascii="Times New Roman" w:eastAsia="Times New Roman" w:hAnsi="Times New Roman" w:cs="Times New Roman"/>
                <w:i/>
                <w:iCs/>
                <w:sz w:val="28"/>
                <w:szCs w:val="28"/>
              </w:rPr>
              <w:t>a</w:t>
            </w:r>
            <w:r w:rsidRPr="00040C38">
              <w:rPr>
                <w:rFonts w:ascii="Times New Roman" w:eastAsia="Times New Roman" w:hAnsi="Times New Roman" w:cs="Times New Roman"/>
                <w:i/>
                <w:iCs/>
                <w:sz w:val="28"/>
                <w:szCs w:val="28"/>
                <w:lang w:val="vi-VN"/>
              </w:rPr>
              <w:t> Ehre</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iae asperulae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340.</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Xà sàng 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Cnidii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13,0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341.</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Xa tiền 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P</w:t>
            </w:r>
            <w:r w:rsidRPr="00040C38">
              <w:rPr>
                <w:rFonts w:ascii="Times New Roman" w:eastAsia="Times New Roman" w:hAnsi="Times New Roman" w:cs="Times New Roman"/>
                <w:i/>
                <w:iCs/>
                <w:sz w:val="28"/>
                <w:szCs w:val="28"/>
              </w:rPr>
              <w:t>l</w:t>
            </w:r>
            <w:r w:rsidRPr="00040C38">
              <w:rPr>
                <w:rFonts w:ascii="Times New Roman" w:eastAsia="Times New Roman" w:hAnsi="Times New Roman" w:cs="Times New Roman"/>
                <w:i/>
                <w:iCs/>
                <w:sz w:val="28"/>
                <w:szCs w:val="28"/>
                <w:lang w:val="vi-VN"/>
              </w:rPr>
              <w:t>an</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aginis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lastRenderedPageBreak/>
              <w:t>342.</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Xích </w:t>
            </w:r>
            <w:r w:rsidRPr="00040C38">
              <w:rPr>
                <w:rFonts w:ascii="Times New Roman" w:eastAsia="Times New Roman" w:hAnsi="Times New Roman" w:cs="Times New Roman"/>
                <w:sz w:val="28"/>
                <w:szCs w:val="28"/>
              </w:rPr>
              <w:t>đ</w:t>
            </w:r>
            <w:r w:rsidRPr="00040C38">
              <w:rPr>
                <w:rFonts w:ascii="Times New Roman" w:eastAsia="Times New Roman" w:hAnsi="Times New Roman" w:cs="Times New Roman"/>
                <w:sz w:val="28"/>
                <w:szCs w:val="28"/>
                <w:lang w:val="vi-VN"/>
              </w:rPr>
              <w:t>ồng nam</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rPr>
              <w:t>H</w:t>
            </w:r>
            <w:r w:rsidRPr="00040C38">
              <w:rPr>
                <w:rFonts w:ascii="Times New Roman" w:eastAsia="Times New Roman" w:hAnsi="Times New Roman" w:cs="Times New Roman"/>
                <w:i/>
                <w:iCs/>
                <w:sz w:val="28"/>
                <w:szCs w:val="28"/>
                <w:lang w:val="vi-VN"/>
              </w:rPr>
              <w:t>erbu Clerodendri infortunati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343.</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Xích thược</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Radix Paeoniae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344.</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Xuyên bối mẫu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Bulbus F</w:t>
            </w:r>
            <w:r w:rsidRPr="00040C38">
              <w:rPr>
                <w:rFonts w:ascii="Times New Roman" w:eastAsia="Times New Roman" w:hAnsi="Times New Roman" w:cs="Times New Roman"/>
                <w:i/>
                <w:iCs/>
                <w:sz w:val="28"/>
                <w:szCs w:val="28"/>
              </w:rPr>
              <w:t>ri</w:t>
            </w:r>
            <w:r w:rsidRPr="00040C38">
              <w:rPr>
                <w:rFonts w:ascii="Times New Roman" w:eastAsia="Times New Roman" w:hAnsi="Times New Roman" w:cs="Times New Roman"/>
                <w:i/>
                <w:iCs/>
                <w:sz w:val="28"/>
                <w:szCs w:val="28"/>
                <w:lang w:val="vi-VN"/>
              </w:rPr>
              <w:t>tillariae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345.</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Xuyên khung</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Rhizoma Ligustici wallichii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15,0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22,0</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18,0 ( vi sao)</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346.</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Xuyên luyện tử</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us Meliae toosendan</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w:t>
            </w:r>
            <w:r w:rsidRPr="00040C38">
              <w:rPr>
                <w:rFonts w:ascii="Times New Roman" w:eastAsia="Times New Roman" w:hAnsi="Times New Roman" w:cs="Times New Roman"/>
                <w:sz w:val="28"/>
                <w:szCs w:val="28"/>
              </w:rPr>
              <w:t>,</w:t>
            </w:r>
            <w:r w:rsidRPr="00040C38">
              <w:rPr>
                <w:rFonts w:ascii="Times New Roman" w:eastAsia="Times New Roman" w:hAnsi="Times New Roman" w:cs="Times New Roman"/>
                <w:sz w:val="28"/>
                <w:szCs w:val="28"/>
                <w:lang w:val="vi-VN"/>
              </w:rPr>
              <w:t>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347.</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Xuyên tâm liên</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Herba Andrographitis aniculatae</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12,0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348.</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Xuyên tiêu</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Fructus Zan</w:t>
            </w:r>
            <w:r w:rsidRPr="00040C38">
              <w:rPr>
                <w:rFonts w:ascii="Times New Roman" w:eastAsia="Times New Roman" w:hAnsi="Times New Roman" w:cs="Times New Roman"/>
                <w:i/>
                <w:iCs/>
                <w:sz w:val="28"/>
                <w:szCs w:val="28"/>
              </w:rPr>
              <w:t>t</w:t>
            </w:r>
            <w:r w:rsidRPr="00040C38">
              <w:rPr>
                <w:rFonts w:ascii="Times New Roman" w:eastAsia="Times New Roman" w:hAnsi="Times New Roman" w:cs="Times New Roman"/>
                <w:i/>
                <w:iCs/>
                <w:sz w:val="28"/>
                <w:szCs w:val="28"/>
                <w:lang w:val="vi-VN"/>
              </w:rPr>
              <w:t>hoxyli</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r w:rsidR="00040C38" w:rsidRPr="00040C38" w:rsidTr="00040C38">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349.</w:t>
            </w:r>
          </w:p>
        </w:tc>
        <w:tc>
          <w:tcPr>
            <w:tcW w:w="7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Ý dĩ</w:t>
            </w:r>
          </w:p>
        </w:tc>
        <w:tc>
          <w:tcPr>
            <w:tcW w:w="3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B - N</w:t>
            </w:r>
          </w:p>
        </w:tc>
        <w:tc>
          <w:tcPr>
            <w:tcW w:w="10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i/>
                <w:iCs/>
                <w:sz w:val="28"/>
                <w:szCs w:val="28"/>
                <w:lang w:val="vi-VN"/>
              </w:rPr>
              <w:t>Semen Coicis</w:t>
            </w:r>
          </w:p>
        </w:tc>
        <w:tc>
          <w:tcPr>
            <w:tcW w:w="5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10,0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17,0</w:t>
            </w:r>
          </w:p>
        </w:tc>
        <w:tc>
          <w:tcPr>
            <w:tcW w:w="25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00" w:type="pct"/>
            <w:tcBorders>
              <w:top w:val="nil"/>
              <w:left w:val="single" w:sz="8" w:space="0" w:color="auto"/>
              <w:bottom w:val="single" w:sz="8" w:space="0" w:color="auto"/>
              <w:right w:val="nil"/>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040C38" w:rsidRPr="00040C38" w:rsidRDefault="00040C38" w:rsidP="00040C38">
            <w:pPr>
              <w:spacing w:before="120" w:after="0" w:line="234" w:lineRule="atLeast"/>
              <w:jc w:val="center"/>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lang w:val="vi-VN"/>
              </w:rPr>
              <w:t> </w:t>
            </w:r>
          </w:p>
        </w:tc>
      </w:tr>
    </w:tbl>
    <w:p w:rsidR="00040C38" w:rsidRPr="00040C38" w:rsidRDefault="00040C38" w:rsidP="00040C38">
      <w:pPr>
        <w:shd w:val="clear" w:color="auto" w:fill="FFFFFF"/>
        <w:spacing w:before="120" w:after="0" w:line="234" w:lineRule="atLeast"/>
        <w:rPr>
          <w:rFonts w:ascii="Times New Roman" w:eastAsia="Times New Roman" w:hAnsi="Times New Roman" w:cs="Times New Roman"/>
          <w:sz w:val="28"/>
          <w:szCs w:val="28"/>
        </w:rPr>
      </w:pPr>
      <w:r w:rsidRPr="00040C38">
        <w:rPr>
          <w:rFonts w:ascii="Times New Roman" w:eastAsia="Times New Roman" w:hAnsi="Times New Roman" w:cs="Times New Roman"/>
          <w:sz w:val="28"/>
          <w:szCs w:val="28"/>
        </w:rPr>
        <w:t> </w:t>
      </w:r>
    </w:p>
    <w:p w:rsidR="00BF4618" w:rsidRPr="00040C38" w:rsidRDefault="00BF4618">
      <w:pPr>
        <w:rPr>
          <w:rFonts w:ascii="Times New Roman" w:hAnsi="Times New Roman" w:cs="Times New Roman"/>
          <w:sz w:val="28"/>
          <w:szCs w:val="28"/>
        </w:rPr>
      </w:pPr>
    </w:p>
    <w:sectPr w:rsidR="00BF4618" w:rsidRPr="00040C38" w:rsidSect="00BF461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C38" w:rsidRDefault="00040C38" w:rsidP="00040C38">
      <w:pPr>
        <w:spacing w:after="0" w:line="240" w:lineRule="auto"/>
      </w:pPr>
      <w:r>
        <w:separator/>
      </w:r>
    </w:p>
  </w:endnote>
  <w:endnote w:type="continuationSeparator" w:id="1">
    <w:p w:rsidR="00040C38" w:rsidRDefault="00040C38" w:rsidP="00040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C38" w:rsidRDefault="00040C38" w:rsidP="00040C38">
      <w:pPr>
        <w:spacing w:after="0" w:line="240" w:lineRule="auto"/>
      </w:pPr>
      <w:r>
        <w:separator/>
      </w:r>
    </w:p>
  </w:footnote>
  <w:footnote w:type="continuationSeparator" w:id="1">
    <w:p w:rsidR="00040C38" w:rsidRDefault="00040C38" w:rsidP="00040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38" w:rsidRDefault="00040C38">
    <w:pPr>
      <w:pStyle w:val="Header"/>
    </w:pPr>
    <w:r>
      <w:t>17/1-12</w:t>
    </w:r>
  </w:p>
  <w:p w:rsidR="00040C38" w:rsidRDefault="00040C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3B53"/>
    <w:multiLevelType w:val="multilevel"/>
    <w:tmpl w:val="5D5E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40C38"/>
    <w:rsid w:val="00040C38"/>
    <w:rsid w:val="0053330B"/>
    <w:rsid w:val="00BF4618"/>
    <w:rsid w:val="00D83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C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0C38"/>
    <w:rPr>
      <w:color w:val="0000FF"/>
      <w:u w:val="single"/>
    </w:rPr>
  </w:style>
  <w:style w:type="character" w:styleId="FollowedHyperlink">
    <w:name w:val="FollowedHyperlink"/>
    <w:basedOn w:val="DefaultParagraphFont"/>
    <w:uiPriority w:val="99"/>
    <w:semiHidden/>
    <w:unhideWhenUsed/>
    <w:rsid w:val="00040C38"/>
    <w:rPr>
      <w:color w:val="800080"/>
      <w:u w:val="single"/>
    </w:rPr>
  </w:style>
  <w:style w:type="paragraph" w:styleId="BalloonText">
    <w:name w:val="Balloon Text"/>
    <w:basedOn w:val="Normal"/>
    <w:link w:val="BalloonTextChar"/>
    <w:uiPriority w:val="99"/>
    <w:semiHidden/>
    <w:unhideWhenUsed/>
    <w:rsid w:val="00040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C38"/>
    <w:rPr>
      <w:rFonts w:ascii="Tahoma" w:hAnsi="Tahoma" w:cs="Tahoma"/>
      <w:sz w:val="16"/>
      <w:szCs w:val="16"/>
    </w:rPr>
  </w:style>
  <w:style w:type="paragraph" w:styleId="Header">
    <w:name w:val="header"/>
    <w:basedOn w:val="Normal"/>
    <w:link w:val="HeaderChar"/>
    <w:uiPriority w:val="99"/>
    <w:unhideWhenUsed/>
    <w:rsid w:val="00040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C38"/>
  </w:style>
  <w:style w:type="paragraph" w:styleId="Footer">
    <w:name w:val="footer"/>
    <w:basedOn w:val="Normal"/>
    <w:link w:val="FooterChar"/>
    <w:uiPriority w:val="99"/>
    <w:semiHidden/>
    <w:unhideWhenUsed/>
    <w:rsid w:val="00040C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0C38"/>
  </w:style>
</w:styles>
</file>

<file path=word/webSettings.xml><?xml version="1.0" encoding="utf-8"?>
<w:webSettings xmlns:r="http://schemas.openxmlformats.org/officeDocument/2006/relationships" xmlns:w="http://schemas.openxmlformats.org/wordprocessingml/2006/main">
  <w:divs>
    <w:div w:id="309293791">
      <w:bodyDiv w:val="1"/>
      <w:marLeft w:val="0"/>
      <w:marRight w:val="0"/>
      <w:marTop w:val="0"/>
      <w:marBottom w:val="0"/>
      <w:divBdr>
        <w:top w:val="none" w:sz="0" w:space="0" w:color="auto"/>
        <w:left w:val="none" w:sz="0" w:space="0" w:color="auto"/>
        <w:bottom w:val="none" w:sz="0" w:space="0" w:color="auto"/>
        <w:right w:val="none" w:sz="0" w:space="0" w:color="auto"/>
      </w:divBdr>
      <w:divsChild>
        <w:div w:id="1736077757">
          <w:marLeft w:val="0"/>
          <w:marRight w:val="0"/>
          <w:marTop w:val="0"/>
          <w:marBottom w:val="0"/>
          <w:divBdr>
            <w:top w:val="none" w:sz="0" w:space="0" w:color="auto"/>
            <w:left w:val="none" w:sz="0" w:space="0" w:color="auto"/>
            <w:bottom w:val="none" w:sz="0" w:space="0" w:color="auto"/>
            <w:right w:val="none" w:sz="0" w:space="0" w:color="auto"/>
          </w:divBdr>
          <w:divsChild>
            <w:div w:id="1368868158">
              <w:marLeft w:val="0"/>
              <w:marRight w:val="0"/>
              <w:marTop w:val="0"/>
              <w:marBottom w:val="0"/>
              <w:divBdr>
                <w:top w:val="single" w:sz="12" w:space="0" w:color="F89B1A"/>
                <w:left w:val="single" w:sz="6" w:space="0" w:color="C8D4DB"/>
                <w:bottom w:val="none" w:sz="0" w:space="0" w:color="auto"/>
                <w:right w:val="single" w:sz="6" w:space="0" w:color="C8D4DB"/>
              </w:divBdr>
              <w:divsChild>
                <w:div w:id="132724892">
                  <w:marLeft w:val="0"/>
                  <w:marRight w:val="0"/>
                  <w:marTop w:val="0"/>
                  <w:marBottom w:val="0"/>
                  <w:divBdr>
                    <w:top w:val="none" w:sz="0" w:space="0" w:color="auto"/>
                    <w:left w:val="none" w:sz="0" w:space="0" w:color="auto"/>
                    <w:bottom w:val="none" w:sz="0" w:space="0" w:color="auto"/>
                    <w:right w:val="none" w:sz="0" w:space="0" w:color="auto"/>
                  </w:divBdr>
                  <w:divsChild>
                    <w:div w:id="1098865360">
                      <w:marLeft w:val="0"/>
                      <w:marRight w:val="0"/>
                      <w:marTop w:val="0"/>
                      <w:marBottom w:val="0"/>
                      <w:divBdr>
                        <w:top w:val="none" w:sz="0" w:space="0" w:color="auto"/>
                        <w:left w:val="none" w:sz="0" w:space="0" w:color="auto"/>
                        <w:bottom w:val="none" w:sz="0" w:space="0" w:color="auto"/>
                        <w:right w:val="none" w:sz="0" w:space="0" w:color="auto"/>
                      </w:divBdr>
                      <w:divsChild>
                        <w:div w:id="1140341374">
                          <w:marLeft w:val="0"/>
                          <w:marRight w:val="225"/>
                          <w:marTop w:val="0"/>
                          <w:marBottom w:val="0"/>
                          <w:divBdr>
                            <w:top w:val="none" w:sz="0" w:space="0" w:color="auto"/>
                            <w:left w:val="none" w:sz="0" w:space="0" w:color="auto"/>
                            <w:bottom w:val="none" w:sz="0" w:space="0" w:color="auto"/>
                            <w:right w:val="none" w:sz="0" w:space="0" w:color="auto"/>
                          </w:divBdr>
                          <w:divsChild>
                            <w:div w:id="1898588828">
                              <w:marLeft w:val="0"/>
                              <w:marRight w:val="0"/>
                              <w:marTop w:val="0"/>
                              <w:marBottom w:val="0"/>
                              <w:divBdr>
                                <w:top w:val="none" w:sz="0" w:space="0" w:color="auto"/>
                                <w:left w:val="none" w:sz="0" w:space="0" w:color="auto"/>
                                <w:bottom w:val="none" w:sz="0" w:space="0" w:color="auto"/>
                                <w:right w:val="none" w:sz="0" w:space="0" w:color="auto"/>
                              </w:divBdr>
                              <w:divsChild>
                                <w:div w:id="1502696350">
                                  <w:marLeft w:val="0"/>
                                  <w:marRight w:val="0"/>
                                  <w:marTop w:val="0"/>
                                  <w:marBottom w:val="0"/>
                                  <w:divBdr>
                                    <w:top w:val="none" w:sz="0" w:space="0" w:color="auto"/>
                                    <w:left w:val="none" w:sz="0" w:space="0" w:color="auto"/>
                                    <w:bottom w:val="none" w:sz="0" w:space="0" w:color="auto"/>
                                    <w:right w:val="none" w:sz="0" w:space="0" w:color="auto"/>
                                  </w:divBdr>
                                  <w:divsChild>
                                    <w:div w:id="1608735526">
                                      <w:marLeft w:val="0"/>
                                      <w:marRight w:val="0"/>
                                      <w:marTop w:val="0"/>
                                      <w:marBottom w:val="0"/>
                                      <w:divBdr>
                                        <w:top w:val="none" w:sz="0" w:space="0" w:color="auto"/>
                                        <w:left w:val="none" w:sz="0" w:space="0" w:color="auto"/>
                                        <w:bottom w:val="none" w:sz="0" w:space="0" w:color="auto"/>
                                        <w:right w:val="none" w:sz="0" w:space="0" w:color="auto"/>
                                      </w:divBdr>
                                    </w:div>
                                    <w:div w:id="19934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8443">
                          <w:marLeft w:val="0"/>
                          <w:marRight w:val="0"/>
                          <w:marTop w:val="150"/>
                          <w:marBottom w:val="0"/>
                          <w:divBdr>
                            <w:top w:val="none" w:sz="0" w:space="0" w:color="auto"/>
                            <w:left w:val="none" w:sz="0" w:space="0" w:color="auto"/>
                            <w:bottom w:val="none" w:sz="0" w:space="0" w:color="auto"/>
                            <w:right w:val="none" w:sz="0" w:space="0" w:color="auto"/>
                          </w:divBdr>
                          <w:divsChild>
                            <w:div w:id="1866090914">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4511</Words>
  <Characters>25716</Characters>
  <Application>Microsoft Office Word</Application>
  <DocSecurity>0</DocSecurity>
  <Lines>214</Lines>
  <Paragraphs>60</Paragraphs>
  <ScaleCrop>false</ScaleCrop>
  <Company/>
  <LinksUpToDate>false</LinksUpToDate>
  <CharactersWithSpaces>30167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Tranquynh</cp:lastModifiedBy>
  <cp:revision>2</cp:revision>
  <cp:lastPrinted>2017-12-01T04:04:00Z</cp:lastPrinted>
  <dcterms:created xsi:type="dcterms:W3CDTF">2017-12-01T04:02:00Z</dcterms:created>
  <dcterms:modified xsi:type="dcterms:W3CDTF">2017-12-11T02:24:00Z</dcterms:modified>
</cp:coreProperties>
</file>